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6D233" w14:textId="77777777" w:rsidR="005C459A" w:rsidRDefault="00155678">
      <w:pPr>
        <w:spacing w:before="20"/>
        <w:ind w:left="948" w:right="933"/>
        <w:jc w:val="center"/>
        <w:rPr>
          <w:b/>
          <w:sz w:val="32"/>
        </w:rPr>
      </w:pPr>
      <w:r>
        <w:rPr>
          <w:b/>
          <w:sz w:val="32"/>
        </w:rPr>
        <w:t>INLET</w:t>
      </w:r>
      <w:r>
        <w:rPr>
          <w:b/>
          <w:spacing w:val="-11"/>
          <w:sz w:val="32"/>
        </w:rPr>
        <w:t xml:space="preserve"> </w:t>
      </w:r>
      <w:r>
        <w:rPr>
          <w:b/>
          <w:sz w:val="32"/>
        </w:rPr>
        <w:t>BEACH</w:t>
      </w:r>
      <w:r>
        <w:rPr>
          <w:b/>
          <w:spacing w:val="-11"/>
          <w:sz w:val="32"/>
        </w:rPr>
        <w:t xml:space="preserve"> </w:t>
      </w:r>
      <w:r>
        <w:rPr>
          <w:b/>
          <w:sz w:val="32"/>
        </w:rPr>
        <w:t>WATER</w:t>
      </w:r>
      <w:r>
        <w:rPr>
          <w:b/>
          <w:spacing w:val="-11"/>
          <w:sz w:val="32"/>
        </w:rPr>
        <w:t xml:space="preserve"> </w:t>
      </w:r>
      <w:r>
        <w:rPr>
          <w:b/>
          <w:sz w:val="32"/>
        </w:rPr>
        <w:t>SYSTEM,</w:t>
      </w:r>
      <w:r>
        <w:rPr>
          <w:b/>
          <w:spacing w:val="-10"/>
          <w:sz w:val="32"/>
        </w:rPr>
        <w:t xml:space="preserve"> </w:t>
      </w:r>
      <w:r>
        <w:rPr>
          <w:b/>
          <w:spacing w:val="-4"/>
          <w:sz w:val="32"/>
        </w:rPr>
        <w:t>INC.</w:t>
      </w:r>
    </w:p>
    <w:p w14:paraId="1876D234" w14:textId="77777777" w:rsidR="005C459A" w:rsidRDefault="00155678">
      <w:pPr>
        <w:spacing w:before="387"/>
        <w:ind w:left="1323" w:right="375"/>
        <w:jc w:val="center"/>
        <w:rPr>
          <w:b/>
          <w:sz w:val="32"/>
        </w:rPr>
      </w:pPr>
      <w:r>
        <w:rPr>
          <w:b/>
          <w:sz w:val="32"/>
        </w:rPr>
        <w:t>Fee</w:t>
      </w:r>
      <w:r>
        <w:rPr>
          <w:b/>
          <w:spacing w:val="-8"/>
          <w:sz w:val="32"/>
        </w:rPr>
        <w:t xml:space="preserve"> </w:t>
      </w:r>
      <w:r>
        <w:rPr>
          <w:b/>
          <w:spacing w:val="-2"/>
          <w:sz w:val="32"/>
        </w:rPr>
        <w:t>Schedule</w:t>
      </w:r>
    </w:p>
    <w:p w14:paraId="1876D235" w14:textId="77777777" w:rsidR="005C459A" w:rsidRDefault="00155678">
      <w:pPr>
        <w:ind w:left="1037" w:right="375"/>
        <w:jc w:val="center"/>
        <w:rPr>
          <w:b/>
          <w:sz w:val="32"/>
        </w:rPr>
      </w:pPr>
      <w:r>
        <w:rPr>
          <w:b/>
          <w:sz w:val="32"/>
        </w:rPr>
        <w:t>Effective</w:t>
      </w:r>
      <w:r>
        <w:rPr>
          <w:b/>
          <w:spacing w:val="-13"/>
          <w:sz w:val="32"/>
        </w:rPr>
        <w:t xml:space="preserve"> </w:t>
      </w:r>
      <w:r>
        <w:rPr>
          <w:b/>
          <w:sz w:val="32"/>
        </w:rPr>
        <w:t>October</w:t>
      </w:r>
      <w:r>
        <w:rPr>
          <w:b/>
          <w:spacing w:val="-14"/>
          <w:sz w:val="32"/>
        </w:rPr>
        <w:t xml:space="preserve"> </w:t>
      </w:r>
      <w:r>
        <w:rPr>
          <w:b/>
          <w:sz w:val="32"/>
        </w:rPr>
        <w:t>16,</w:t>
      </w:r>
      <w:r>
        <w:rPr>
          <w:b/>
          <w:spacing w:val="-12"/>
          <w:sz w:val="32"/>
        </w:rPr>
        <w:t xml:space="preserve"> </w:t>
      </w:r>
      <w:r>
        <w:rPr>
          <w:b/>
          <w:spacing w:val="-4"/>
          <w:sz w:val="32"/>
        </w:rPr>
        <w:t>2023</w:t>
      </w:r>
    </w:p>
    <w:p w14:paraId="1876D236" w14:textId="77777777" w:rsidR="005C459A" w:rsidRDefault="005C459A">
      <w:pPr>
        <w:pStyle w:val="BodyText"/>
        <w:rPr>
          <w:b/>
          <w:sz w:val="32"/>
        </w:rPr>
      </w:pPr>
    </w:p>
    <w:p w14:paraId="1876D237" w14:textId="77777777" w:rsidR="005C459A" w:rsidRDefault="005C459A">
      <w:pPr>
        <w:pStyle w:val="BodyText"/>
        <w:spacing w:before="174"/>
        <w:rPr>
          <w:b/>
          <w:sz w:val="32"/>
        </w:rPr>
      </w:pPr>
    </w:p>
    <w:p w14:paraId="1876D238" w14:textId="77777777" w:rsidR="005C459A" w:rsidRDefault="00155678">
      <w:pPr>
        <w:pStyle w:val="BodyText"/>
        <w:spacing w:before="1"/>
        <w:ind w:left="140" w:right="161"/>
      </w:pPr>
      <w:r>
        <w:t>Fees and charges for water and sewer services provided by Inlet Beach Water System, Inc., hereinafter</w:t>
      </w:r>
      <w:r>
        <w:rPr>
          <w:spacing w:val="-4"/>
        </w:rPr>
        <w:t xml:space="preserve"> </w:t>
      </w:r>
      <w:r>
        <w:t>referred</w:t>
      </w:r>
      <w:r>
        <w:rPr>
          <w:spacing w:val="-4"/>
        </w:rPr>
        <w:t xml:space="preserve"> </w:t>
      </w:r>
      <w:r>
        <w:t>to</w:t>
      </w:r>
      <w:r>
        <w:rPr>
          <w:spacing w:val="-2"/>
        </w:rPr>
        <w:t xml:space="preserve"> </w:t>
      </w:r>
      <w:r>
        <w:t>as</w:t>
      </w:r>
      <w:r>
        <w:rPr>
          <w:spacing w:val="-3"/>
        </w:rPr>
        <w:t xml:space="preserve"> </w:t>
      </w:r>
      <w:r>
        <w:t>the</w:t>
      </w:r>
      <w:r>
        <w:rPr>
          <w:spacing w:val="-1"/>
        </w:rPr>
        <w:t xml:space="preserve"> </w:t>
      </w:r>
      <w:r>
        <w:t>IBWS,</w:t>
      </w:r>
      <w:r>
        <w:rPr>
          <w:spacing w:val="-2"/>
        </w:rPr>
        <w:t xml:space="preserve"> </w:t>
      </w:r>
      <w:r>
        <w:t>are</w:t>
      </w:r>
      <w:r>
        <w:rPr>
          <w:spacing w:val="-4"/>
        </w:rPr>
        <w:t xml:space="preserve"> </w:t>
      </w:r>
      <w:r>
        <w:t>listed</w:t>
      </w:r>
      <w:r>
        <w:rPr>
          <w:spacing w:val="-4"/>
        </w:rPr>
        <w:t xml:space="preserve"> </w:t>
      </w:r>
      <w:r>
        <w:t>below.</w:t>
      </w:r>
      <w:r>
        <w:rPr>
          <w:spacing w:val="-2"/>
        </w:rPr>
        <w:t xml:space="preserve"> </w:t>
      </w:r>
      <w:r>
        <w:t>Every</w:t>
      </w:r>
      <w:r>
        <w:rPr>
          <w:spacing w:val="-6"/>
        </w:rPr>
        <w:t xml:space="preserve"> </w:t>
      </w:r>
      <w:r>
        <w:t>account</w:t>
      </w:r>
      <w:r>
        <w:rPr>
          <w:spacing w:val="-4"/>
        </w:rPr>
        <w:t xml:space="preserve"> </w:t>
      </w:r>
      <w:r>
        <w:t>will</w:t>
      </w:r>
      <w:r>
        <w:rPr>
          <w:spacing w:val="-5"/>
        </w:rPr>
        <w:t xml:space="preserve"> </w:t>
      </w:r>
      <w:r>
        <w:t>be</w:t>
      </w:r>
      <w:r>
        <w:rPr>
          <w:spacing w:val="-2"/>
        </w:rPr>
        <w:t xml:space="preserve"> </w:t>
      </w:r>
      <w:r>
        <w:t>billed</w:t>
      </w:r>
      <w:r>
        <w:rPr>
          <w:spacing w:val="-4"/>
        </w:rPr>
        <w:t xml:space="preserve"> </w:t>
      </w:r>
      <w:r>
        <w:t>the</w:t>
      </w:r>
      <w:r>
        <w:rPr>
          <w:spacing w:val="-2"/>
        </w:rPr>
        <w:t xml:space="preserve"> </w:t>
      </w:r>
      <w:r>
        <w:t>minimum or base fee each month.</w:t>
      </w:r>
    </w:p>
    <w:p w14:paraId="1876D239" w14:textId="77777777" w:rsidR="005C459A" w:rsidRDefault="00155678">
      <w:pPr>
        <w:pStyle w:val="Heading1"/>
        <w:numPr>
          <w:ilvl w:val="0"/>
          <w:numId w:val="1"/>
        </w:numPr>
        <w:tabs>
          <w:tab w:val="left" w:pos="860"/>
        </w:tabs>
        <w:spacing w:before="269"/>
        <w:rPr>
          <w:sz w:val="22"/>
        </w:rPr>
      </w:pPr>
      <w:r>
        <w:t>CONNECTION</w:t>
      </w:r>
      <w:r>
        <w:rPr>
          <w:spacing w:val="-7"/>
        </w:rPr>
        <w:t xml:space="preserve"> </w:t>
      </w:r>
      <w:r>
        <w:rPr>
          <w:spacing w:val="-4"/>
        </w:rPr>
        <w:t>FEE:</w:t>
      </w:r>
    </w:p>
    <w:p w14:paraId="1876D23A" w14:textId="77777777" w:rsidR="005C459A" w:rsidRDefault="00155678">
      <w:pPr>
        <w:pStyle w:val="ListParagraph"/>
        <w:numPr>
          <w:ilvl w:val="1"/>
          <w:numId w:val="1"/>
        </w:numPr>
        <w:tabs>
          <w:tab w:val="left" w:pos="1220"/>
        </w:tabs>
        <w:spacing w:before="244"/>
        <w:ind w:left="1220" w:right="839" w:hanging="360"/>
        <w:rPr>
          <w:color w:val="393A3C"/>
          <w:sz w:val="21"/>
        </w:rPr>
      </w:pPr>
      <w:r>
        <w:rPr>
          <w:sz w:val="24"/>
        </w:rPr>
        <w:t>Water</w:t>
      </w:r>
      <w:r>
        <w:rPr>
          <w:spacing w:val="-14"/>
          <w:sz w:val="24"/>
        </w:rPr>
        <w:t xml:space="preserve"> </w:t>
      </w:r>
      <w:r>
        <w:rPr>
          <w:sz w:val="24"/>
        </w:rPr>
        <w:t>and</w:t>
      </w:r>
      <w:r>
        <w:rPr>
          <w:spacing w:val="-8"/>
          <w:sz w:val="24"/>
        </w:rPr>
        <w:t xml:space="preserve"> </w:t>
      </w:r>
      <w:r>
        <w:rPr>
          <w:sz w:val="24"/>
        </w:rPr>
        <w:t>sewer Connection</w:t>
      </w:r>
      <w:r>
        <w:rPr>
          <w:spacing w:val="-7"/>
          <w:sz w:val="24"/>
        </w:rPr>
        <w:t xml:space="preserve"> </w:t>
      </w:r>
      <w:r>
        <w:rPr>
          <w:sz w:val="24"/>
        </w:rPr>
        <w:t>Fees</w:t>
      </w:r>
      <w:r>
        <w:rPr>
          <w:spacing w:val="-13"/>
          <w:sz w:val="24"/>
        </w:rPr>
        <w:t xml:space="preserve"> </w:t>
      </w:r>
      <w:r>
        <w:rPr>
          <w:sz w:val="24"/>
        </w:rPr>
        <w:t>are</w:t>
      </w:r>
      <w:r>
        <w:rPr>
          <w:spacing w:val="-5"/>
          <w:sz w:val="24"/>
        </w:rPr>
        <w:t xml:space="preserve"> </w:t>
      </w:r>
      <w:r>
        <w:rPr>
          <w:sz w:val="24"/>
        </w:rPr>
        <w:t>calculated in</w:t>
      </w:r>
      <w:r>
        <w:rPr>
          <w:spacing w:val="-9"/>
          <w:sz w:val="24"/>
        </w:rPr>
        <w:t xml:space="preserve"> </w:t>
      </w:r>
      <w:r>
        <w:rPr>
          <w:sz w:val="24"/>
        </w:rPr>
        <w:t>accordance</w:t>
      </w:r>
      <w:r>
        <w:rPr>
          <w:spacing w:val="-9"/>
          <w:sz w:val="24"/>
        </w:rPr>
        <w:t xml:space="preserve"> </w:t>
      </w:r>
      <w:r>
        <w:rPr>
          <w:sz w:val="24"/>
        </w:rPr>
        <w:t>with</w:t>
      </w:r>
      <w:r>
        <w:rPr>
          <w:spacing w:val="-8"/>
          <w:sz w:val="24"/>
        </w:rPr>
        <w:t xml:space="preserve"> </w:t>
      </w:r>
      <w:r>
        <w:rPr>
          <w:sz w:val="24"/>
        </w:rPr>
        <w:t>the</w:t>
      </w:r>
      <w:r>
        <w:rPr>
          <w:spacing w:val="-5"/>
          <w:sz w:val="24"/>
        </w:rPr>
        <w:t xml:space="preserve"> </w:t>
      </w:r>
      <w:r>
        <w:rPr>
          <w:sz w:val="24"/>
        </w:rPr>
        <w:t>most current version of Inlet Beach Water System "Fee</w:t>
      </w:r>
      <w:r>
        <w:rPr>
          <w:spacing w:val="40"/>
          <w:sz w:val="24"/>
        </w:rPr>
        <w:t xml:space="preserve"> </w:t>
      </w:r>
      <w:r>
        <w:rPr>
          <w:sz w:val="24"/>
        </w:rPr>
        <w:t>Schedule".</w:t>
      </w:r>
    </w:p>
    <w:p w14:paraId="1876D23B" w14:textId="4A1E2A4F" w:rsidR="005C459A" w:rsidRDefault="00155678">
      <w:pPr>
        <w:pStyle w:val="BodyText"/>
        <w:spacing w:before="257"/>
        <w:ind w:left="1220" w:right="170"/>
        <w:jc w:val="both"/>
      </w:pPr>
      <w:r>
        <w:t>All</w:t>
      </w:r>
      <w:r>
        <w:rPr>
          <w:spacing w:val="40"/>
        </w:rPr>
        <w:t xml:space="preserve"> </w:t>
      </w:r>
      <w:r>
        <w:t>water and sewer</w:t>
      </w:r>
      <w:r>
        <w:rPr>
          <w:spacing w:val="40"/>
        </w:rPr>
        <w:t xml:space="preserve"> </w:t>
      </w:r>
      <w:r>
        <w:t>C</w:t>
      </w:r>
      <w:r>
        <w:t>o</w:t>
      </w:r>
      <w:r>
        <w:t>n</w:t>
      </w:r>
      <w:r>
        <w:t>n</w:t>
      </w:r>
      <w:r>
        <w:t>e</w:t>
      </w:r>
      <w:r>
        <w:t>c</w:t>
      </w:r>
      <w:r>
        <w:t>t</w:t>
      </w:r>
      <w:r>
        <w:t>i</w:t>
      </w:r>
      <w:r>
        <w:t>o</w:t>
      </w:r>
      <w:r>
        <w:t>n</w:t>
      </w:r>
      <w:r>
        <w:rPr>
          <w:spacing w:val="40"/>
        </w:rPr>
        <w:t xml:space="preserve"> </w:t>
      </w:r>
      <w:r>
        <w:t>Fees are</w:t>
      </w:r>
      <w:r>
        <w:rPr>
          <w:spacing w:val="40"/>
        </w:rPr>
        <w:t xml:space="preserve"> </w:t>
      </w:r>
      <w:r>
        <w:t>calculated</w:t>
      </w:r>
      <w:r>
        <w:rPr>
          <w:spacing w:val="40"/>
        </w:rPr>
        <w:t xml:space="preserve"> </w:t>
      </w:r>
      <w:r>
        <w:t>using a utility</w:t>
      </w:r>
      <w:r>
        <w:rPr>
          <w:spacing w:val="40"/>
        </w:rPr>
        <w:t xml:space="preserve"> </w:t>
      </w:r>
      <w:r>
        <w:t>demand variable</w:t>
      </w:r>
      <w:r>
        <w:rPr>
          <w:spacing w:val="40"/>
        </w:rPr>
        <w:t xml:space="preserve"> </w:t>
      </w:r>
      <w:r>
        <w:t>referred to</w:t>
      </w:r>
      <w:r>
        <w:rPr>
          <w:spacing w:val="40"/>
        </w:rPr>
        <w:t xml:space="preserve"> </w:t>
      </w:r>
      <w:r>
        <w:t>as the Equivalent</w:t>
      </w:r>
      <w:r>
        <w:rPr>
          <w:spacing w:val="80"/>
        </w:rPr>
        <w:t xml:space="preserve"> </w:t>
      </w:r>
      <w:r>
        <w:t>Residential</w:t>
      </w:r>
      <w:r>
        <w:rPr>
          <w:spacing w:val="80"/>
        </w:rPr>
        <w:t xml:space="preserve"> </w:t>
      </w:r>
      <w:r>
        <w:t>Connection (</w:t>
      </w:r>
      <w:r>
        <w:rPr>
          <w:spacing w:val="-8"/>
        </w:rPr>
        <w:t xml:space="preserve"> </w:t>
      </w:r>
      <w:r>
        <w:t>ERC). One ERC equals</w:t>
      </w:r>
      <w:r>
        <w:rPr>
          <w:spacing w:val="-6"/>
        </w:rPr>
        <w:t xml:space="preserve"> </w:t>
      </w:r>
      <w:r>
        <w:t>300</w:t>
      </w:r>
      <w:r>
        <w:rPr>
          <w:spacing w:val="-13"/>
        </w:rPr>
        <w:t xml:space="preserve"> </w:t>
      </w:r>
      <w:r>
        <w:t>(three-hundred)</w:t>
      </w:r>
      <w:r>
        <w:rPr>
          <w:spacing w:val="-2"/>
        </w:rPr>
        <w:t xml:space="preserve"> </w:t>
      </w:r>
      <w:r>
        <w:t>gallons</w:t>
      </w:r>
      <w:r>
        <w:rPr>
          <w:spacing w:val="-12"/>
        </w:rPr>
        <w:t xml:space="preserve"> </w:t>
      </w:r>
      <w:r>
        <w:t>per</w:t>
      </w:r>
      <w:r>
        <w:rPr>
          <w:spacing w:val="-8"/>
        </w:rPr>
        <w:t xml:space="preserve"> </w:t>
      </w:r>
      <w:r>
        <w:t>day.</w:t>
      </w:r>
      <w:r>
        <w:rPr>
          <w:spacing w:val="-7"/>
        </w:rPr>
        <w:t xml:space="preserve"> </w:t>
      </w:r>
      <w:r>
        <w:t>Rates</w:t>
      </w:r>
      <w:r>
        <w:rPr>
          <w:spacing w:val="-7"/>
        </w:rPr>
        <w:t xml:space="preserve"> </w:t>
      </w:r>
      <w:r>
        <w:t>subject</w:t>
      </w:r>
      <w:r>
        <w:rPr>
          <w:spacing w:val="-6"/>
        </w:rPr>
        <w:t xml:space="preserve"> </w:t>
      </w:r>
      <w:r>
        <w:t>to</w:t>
      </w:r>
      <w:r>
        <w:rPr>
          <w:spacing w:val="-6"/>
        </w:rPr>
        <w:t xml:space="preserve"> </w:t>
      </w:r>
      <w:r>
        <w:t>increase</w:t>
      </w:r>
      <w:r>
        <w:rPr>
          <w:spacing w:val="-6"/>
        </w:rPr>
        <w:t xml:space="preserve"> </w:t>
      </w:r>
      <w:r>
        <w:t>base</w:t>
      </w:r>
      <w:r>
        <w:rPr>
          <w:spacing w:val="-6"/>
        </w:rPr>
        <w:t xml:space="preserve"> </w:t>
      </w:r>
      <w:r>
        <w:t>on</w:t>
      </w:r>
      <w:r>
        <w:rPr>
          <w:spacing w:val="-5"/>
        </w:rPr>
        <w:t xml:space="preserve"> </w:t>
      </w:r>
      <w:r>
        <w:t>fixture value worksheet.</w:t>
      </w:r>
    </w:p>
    <w:p w14:paraId="1876D23C" w14:textId="18503979" w:rsidR="005C459A" w:rsidRDefault="00155678">
      <w:pPr>
        <w:pStyle w:val="BodyText"/>
        <w:tabs>
          <w:tab w:val="left" w:pos="5179"/>
        </w:tabs>
        <w:spacing w:before="6" w:line="237" w:lineRule="auto"/>
        <w:ind w:left="1220" w:right="3354"/>
        <w:jc w:val="both"/>
      </w:pPr>
      <w:r>
        <w:t>Water Connection Fee/ERC</w:t>
      </w:r>
      <w:r>
        <w:tab/>
      </w:r>
      <w:r>
        <w:rPr>
          <w:spacing w:val="-14"/>
        </w:rPr>
        <w:t xml:space="preserve"> </w:t>
      </w:r>
      <w:r>
        <w:t xml:space="preserve">$3,200.00 </w:t>
      </w:r>
      <w:r w:rsidRPr="00155678">
        <w:rPr>
          <w:u w:val="single"/>
        </w:rPr>
        <w:t>Sewer Connection Fee/ERC</w:t>
      </w:r>
      <w:r w:rsidRPr="00155678">
        <w:rPr>
          <w:u w:val="single"/>
        </w:rPr>
        <w:tab/>
      </w:r>
      <w:r w:rsidRPr="00155678">
        <w:rPr>
          <w:spacing w:val="-2"/>
          <w:u w:val="single"/>
        </w:rPr>
        <w:t>$7,086</w:t>
      </w:r>
      <w:r w:rsidRPr="00155678">
        <w:rPr>
          <w:spacing w:val="-2"/>
          <w:u w:val="single"/>
        </w:rPr>
        <w:t>.54</w:t>
      </w:r>
      <w:r>
        <w:rPr>
          <w:spacing w:val="-2"/>
        </w:rPr>
        <w:t xml:space="preserve"> </w:t>
      </w:r>
      <w:r>
        <w:t>Total</w:t>
      </w:r>
      <w:r>
        <w:rPr>
          <w:spacing w:val="-5"/>
        </w:rPr>
        <w:t xml:space="preserve"> </w:t>
      </w:r>
      <w:r>
        <w:t>Connection</w:t>
      </w:r>
      <w:r>
        <w:rPr>
          <w:spacing w:val="-2"/>
        </w:rPr>
        <w:t xml:space="preserve"> Fee/ERC</w:t>
      </w:r>
      <w:r>
        <w:tab/>
      </w:r>
      <w:r>
        <w:rPr>
          <w:spacing w:val="-2"/>
        </w:rPr>
        <w:t>$10,286.54</w:t>
      </w:r>
    </w:p>
    <w:p w14:paraId="1876D23D" w14:textId="77777777" w:rsidR="005C459A" w:rsidRDefault="00155678">
      <w:pPr>
        <w:pStyle w:val="BodyText"/>
        <w:spacing w:before="270"/>
        <w:ind w:left="140" w:right="161"/>
      </w:pPr>
      <w:r>
        <w:t>For the purpose</w:t>
      </w:r>
      <w:r>
        <w:rPr>
          <w:spacing w:val="-8"/>
        </w:rPr>
        <w:t xml:space="preserve"> </w:t>
      </w:r>
      <w:r>
        <w:t>of calculating</w:t>
      </w:r>
      <w:r>
        <w:rPr>
          <w:spacing w:val="-8"/>
        </w:rPr>
        <w:t xml:space="preserve"> </w:t>
      </w:r>
      <w:r>
        <w:t>and imposing the water</w:t>
      </w:r>
      <w:r>
        <w:rPr>
          <w:spacing w:val="-8"/>
        </w:rPr>
        <w:t xml:space="preserve"> </w:t>
      </w:r>
      <w:r>
        <w:t>and sewer Connection</w:t>
      </w:r>
      <w:r>
        <w:rPr>
          <w:spacing w:val="-14"/>
        </w:rPr>
        <w:t xml:space="preserve"> </w:t>
      </w:r>
      <w:r>
        <w:t>Fee,</w:t>
      </w:r>
      <w:r>
        <w:rPr>
          <w:spacing w:val="-4"/>
        </w:rPr>
        <w:t xml:space="preserve"> </w:t>
      </w:r>
      <w:r>
        <w:t>the</w:t>
      </w:r>
      <w:r>
        <w:rPr>
          <w:spacing w:val="-14"/>
        </w:rPr>
        <w:t xml:space="preserve"> </w:t>
      </w:r>
      <w:r>
        <w:t>"ERC Factor" for any particular connection shall be calculated</w:t>
      </w:r>
      <w:r>
        <w:rPr>
          <w:spacing w:val="40"/>
        </w:rPr>
        <w:t xml:space="preserve"> </w:t>
      </w:r>
      <w:r>
        <w:t>using drawings and documents provided to</w:t>
      </w:r>
      <w:r>
        <w:rPr>
          <w:spacing w:val="37"/>
        </w:rPr>
        <w:t xml:space="preserve"> </w:t>
      </w:r>
      <w:r>
        <w:t>Inlet Beach Water System in accordance with the attached schedule.</w:t>
      </w:r>
    </w:p>
    <w:p w14:paraId="1876D23E" w14:textId="77777777" w:rsidR="005C459A" w:rsidRDefault="00155678">
      <w:pPr>
        <w:pStyle w:val="BodyText"/>
        <w:spacing w:before="245"/>
        <w:ind w:left="140" w:right="161"/>
      </w:pPr>
      <w:r>
        <w:t>Once it has been determined that water and/or sewer service is available to your property, a fixture rate sheet should be completed and confirmed by IBWS before payment of any connection</w:t>
      </w:r>
      <w:r>
        <w:rPr>
          <w:spacing w:val="-2"/>
        </w:rPr>
        <w:t xml:space="preserve"> </w:t>
      </w:r>
      <w:r>
        <w:t>fees.</w:t>
      </w:r>
      <w:r>
        <w:rPr>
          <w:spacing w:val="40"/>
        </w:rPr>
        <w:t xml:space="preserve"> </w:t>
      </w:r>
      <w:r>
        <w:t>The</w:t>
      </w:r>
      <w:r>
        <w:rPr>
          <w:spacing w:val="-4"/>
        </w:rPr>
        <w:t xml:space="preserve"> </w:t>
      </w:r>
      <w:r>
        <w:t>fixture</w:t>
      </w:r>
      <w:r>
        <w:rPr>
          <w:spacing w:val="-2"/>
        </w:rPr>
        <w:t xml:space="preserve"> </w:t>
      </w:r>
      <w:r>
        <w:t>value</w:t>
      </w:r>
      <w:r>
        <w:rPr>
          <w:spacing w:val="-4"/>
        </w:rPr>
        <w:t xml:space="preserve"> </w:t>
      </w:r>
      <w:r>
        <w:t>worksheet</w:t>
      </w:r>
      <w:r>
        <w:rPr>
          <w:spacing w:val="-3"/>
        </w:rPr>
        <w:t xml:space="preserve"> </w:t>
      </w:r>
      <w:r>
        <w:t>determines</w:t>
      </w:r>
      <w:r>
        <w:rPr>
          <w:spacing w:val="-5"/>
        </w:rPr>
        <w:t xml:space="preserve"> </w:t>
      </w:r>
      <w:r>
        <w:t>total</w:t>
      </w:r>
      <w:r>
        <w:rPr>
          <w:spacing w:val="-2"/>
        </w:rPr>
        <w:t xml:space="preserve"> </w:t>
      </w:r>
      <w:r>
        <w:t>amount</w:t>
      </w:r>
      <w:r>
        <w:rPr>
          <w:spacing w:val="-4"/>
        </w:rPr>
        <w:t xml:space="preserve"> </w:t>
      </w:r>
      <w:r>
        <w:t>of connection</w:t>
      </w:r>
      <w:r>
        <w:rPr>
          <w:spacing w:val="-3"/>
        </w:rPr>
        <w:t xml:space="preserve"> </w:t>
      </w:r>
      <w:r>
        <w:t>fees</w:t>
      </w:r>
      <w:r>
        <w:rPr>
          <w:spacing w:val="-5"/>
        </w:rPr>
        <w:t xml:space="preserve"> </w:t>
      </w:r>
      <w:r>
        <w:t>due, as well as the monthly charges.</w:t>
      </w:r>
    </w:p>
    <w:p w14:paraId="1876D23F" w14:textId="77777777" w:rsidR="005C459A" w:rsidRDefault="005C459A">
      <w:pPr>
        <w:pStyle w:val="BodyText"/>
        <w:spacing w:before="1"/>
      </w:pPr>
    </w:p>
    <w:p w14:paraId="1876D240" w14:textId="77777777" w:rsidR="005C459A" w:rsidRDefault="00155678">
      <w:pPr>
        <w:pStyle w:val="BodyText"/>
        <w:ind w:left="140" w:right="161"/>
      </w:pPr>
      <w:r>
        <w:t>a.(1) All Commercial/Residential Developments are required to execute a Connection Fee Binding</w:t>
      </w:r>
      <w:r>
        <w:rPr>
          <w:spacing w:val="-1"/>
        </w:rPr>
        <w:t xml:space="preserve"> </w:t>
      </w:r>
      <w:r>
        <w:t>Letter</w:t>
      </w:r>
      <w:r>
        <w:rPr>
          <w:spacing w:val="-3"/>
        </w:rPr>
        <w:t xml:space="preserve"> </w:t>
      </w:r>
      <w:r>
        <w:t>of</w:t>
      </w:r>
      <w:r>
        <w:rPr>
          <w:spacing w:val="-1"/>
        </w:rPr>
        <w:t xml:space="preserve"> </w:t>
      </w:r>
      <w:r>
        <w:t>Agreement</w:t>
      </w:r>
      <w:r>
        <w:rPr>
          <w:spacing w:val="-2"/>
        </w:rPr>
        <w:t xml:space="preserve"> </w:t>
      </w:r>
      <w:r>
        <w:t>(CFBLA)</w:t>
      </w:r>
      <w:r>
        <w:rPr>
          <w:spacing w:val="-2"/>
        </w:rPr>
        <w:t xml:space="preserve"> </w:t>
      </w:r>
      <w:r>
        <w:t>with</w:t>
      </w:r>
      <w:r>
        <w:rPr>
          <w:spacing w:val="-2"/>
        </w:rPr>
        <w:t xml:space="preserve"> </w:t>
      </w:r>
      <w:r>
        <w:t>payment</w:t>
      </w:r>
      <w:r>
        <w:rPr>
          <w:spacing w:val="-2"/>
        </w:rPr>
        <w:t xml:space="preserve"> </w:t>
      </w:r>
      <w:r>
        <w:t>of</w:t>
      </w:r>
      <w:r>
        <w:rPr>
          <w:spacing w:val="-1"/>
        </w:rPr>
        <w:t xml:space="preserve"> </w:t>
      </w:r>
      <w:r>
        <w:t>fees.</w:t>
      </w:r>
      <w:r>
        <w:rPr>
          <w:spacing w:val="-2"/>
        </w:rPr>
        <w:t xml:space="preserve"> </w:t>
      </w:r>
      <w:r>
        <w:t>IBWS</w:t>
      </w:r>
      <w:r>
        <w:rPr>
          <w:spacing w:val="-1"/>
        </w:rPr>
        <w:t xml:space="preserve"> </w:t>
      </w:r>
      <w:r>
        <w:t>reserves</w:t>
      </w:r>
      <w:r>
        <w:rPr>
          <w:spacing w:val="-3"/>
        </w:rPr>
        <w:t xml:space="preserve"> </w:t>
      </w:r>
      <w:r>
        <w:t>the right</w:t>
      </w:r>
      <w:r>
        <w:rPr>
          <w:spacing w:val="-2"/>
        </w:rPr>
        <w:t xml:space="preserve"> </w:t>
      </w:r>
      <w:r>
        <w:t>to</w:t>
      </w:r>
      <w:r>
        <w:rPr>
          <w:spacing w:val="-3"/>
        </w:rPr>
        <w:t xml:space="preserve"> </w:t>
      </w:r>
      <w:r>
        <w:t>reassess the initial ERC Calculation on al l non-residential customers at the end of the first twelve (12) months of full operation in order to determine if project use designation has been altered in such a way that deviates from the category identified at the time of application and/or if the project creates an additional impact on the utility system in excess of the aforementioned assessment. Should the project exceed the initial ERC calculation, additional fees shall be assessed</w:t>
      </w:r>
      <w:r>
        <w:rPr>
          <w:spacing w:val="-1"/>
        </w:rPr>
        <w:t xml:space="preserve"> </w:t>
      </w:r>
      <w:r>
        <w:t>at</w:t>
      </w:r>
      <w:r>
        <w:rPr>
          <w:spacing w:val="-1"/>
        </w:rPr>
        <w:t xml:space="preserve"> </w:t>
      </w:r>
      <w:r>
        <w:t>the</w:t>
      </w:r>
      <w:r>
        <w:rPr>
          <w:spacing w:val="-4"/>
        </w:rPr>
        <w:t xml:space="preserve"> </w:t>
      </w:r>
      <w:r>
        <w:t>rates</w:t>
      </w:r>
      <w:r>
        <w:rPr>
          <w:spacing w:val="-2"/>
        </w:rPr>
        <w:t xml:space="preserve"> </w:t>
      </w:r>
      <w:r>
        <w:t>in</w:t>
      </w:r>
      <w:r>
        <w:rPr>
          <w:spacing w:val="-3"/>
        </w:rPr>
        <w:t xml:space="preserve"> </w:t>
      </w:r>
      <w:r>
        <w:t>effect</w:t>
      </w:r>
      <w:r>
        <w:rPr>
          <w:spacing w:val="-3"/>
        </w:rPr>
        <w:t xml:space="preserve"> </w:t>
      </w:r>
      <w:r>
        <w:t>a</w:t>
      </w:r>
      <w:r>
        <w:t>t</w:t>
      </w:r>
      <w:r>
        <w:rPr>
          <w:spacing w:val="-3"/>
        </w:rPr>
        <w:t xml:space="preserve"> </w:t>
      </w:r>
      <w:r>
        <w:t>that</w:t>
      </w:r>
      <w:r>
        <w:rPr>
          <w:spacing w:val="-3"/>
        </w:rPr>
        <w:t xml:space="preserve"> </w:t>
      </w:r>
      <w:r>
        <w:t>time.</w:t>
      </w:r>
      <w:r>
        <w:rPr>
          <w:spacing w:val="-2"/>
        </w:rPr>
        <w:t xml:space="preserve"> </w:t>
      </w:r>
      <w:r>
        <w:t>Payment</w:t>
      </w:r>
      <w:r>
        <w:rPr>
          <w:spacing w:val="-3"/>
        </w:rPr>
        <w:t xml:space="preserve"> </w:t>
      </w:r>
      <w:r>
        <w:t>of</w:t>
      </w:r>
      <w:r>
        <w:rPr>
          <w:spacing w:val="-2"/>
        </w:rPr>
        <w:t xml:space="preserve"> </w:t>
      </w:r>
      <w:r>
        <w:t>any</w:t>
      </w:r>
      <w:r>
        <w:rPr>
          <w:spacing w:val="-2"/>
        </w:rPr>
        <w:t xml:space="preserve"> </w:t>
      </w:r>
      <w:r>
        <w:t>additional</w:t>
      </w:r>
      <w:r>
        <w:rPr>
          <w:spacing w:val="-4"/>
        </w:rPr>
        <w:t xml:space="preserve"> </w:t>
      </w:r>
      <w:r>
        <w:t>fees</w:t>
      </w:r>
      <w:r>
        <w:rPr>
          <w:spacing w:val="-4"/>
        </w:rPr>
        <w:t xml:space="preserve"> </w:t>
      </w:r>
      <w:r>
        <w:t>required</w:t>
      </w:r>
      <w:r>
        <w:rPr>
          <w:spacing w:val="-1"/>
        </w:rPr>
        <w:t xml:space="preserve"> </w:t>
      </w:r>
      <w:r>
        <w:t>will</w:t>
      </w:r>
      <w:r>
        <w:rPr>
          <w:spacing w:val="-4"/>
        </w:rPr>
        <w:t xml:space="preserve"> </w:t>
      </w:r>
      <w:r>
        <w:t>be</w:t>
      </w:r>
      <w:r>
        <w:rPr>
          <w:spacing w:val="-4"/>
        </w:rPr>
        <w:t xml:space="preserve"> </w:t>
      </w:r>
      <w:r>
        <w:t>due immediately in order to prevent interruption in service.</w:t>
      </w:r>
    </w:p>
    <w:p w14:paraId="1876D241" w14:textId="77777777" w:rsidR="005C459A" w:rsidRDefault="005C459A">
      <w:pPr>
        <w:sectPr w:rsidR="005C459A">
          <w:footerReference w:type="default" r:id="rId7"/>
          <w:type w:val="continuous"/>
          <w:pgSz w:w="12240" w:h="15840"/>
          <w:pgMar w:top="1240" w:right="1320" w:bottom="1780" w:left="1300" w:header="0" w:footer="1598" w:gutter="0"/>
          <w:pgNumType w:start="1"/>
          <w:cols w:space="720"/>
        </w:sectPr>
      </w:pPr>
    </w:p>
    <w:p w14:paraId="1876D242" w14:textId="77777777" w:rsidR="005C459A" w:rsidRDefault="00155678">
      <w:pPr>
        <w:pStyle w:val="BodyText"/>
        <w:spacing w:before="39"/>
        <w:ind w:left="140" w:right="161"/>
      </w:pPr>
      <w:r>
        <w:lastRenderedPageBreak/>
        <w:t>If after seven (7) years from the date of the executed CFBLA, construction of the subject property/project</w:t>
      </w:r>
      <w:r>
        <w:rPr>
          <w:spacing w:val="-3"/>
        </w:rPr>
        <w:t xml:space="preserve"> </w:t>
      </w:r>
      <w:r>
        <w:t>has</w:t>
      </w:r>
      <w:r>
        <w:rPr>
          <w:spacing w:val="-2"/>
        </w:rPr>
        <w:t xml:space="preserve"> </w:t>
      </w:r>
      <w:r>
        <w:t>not</w:t>
      </w:r>
      <w:r>
        <w:rPr>
          <w:spacing w:val="-2"/>
        </w:rPr>
        <w:t xml:space="preserve"> </w:t>
      </w:r>
      <w:r>
        <w:t>commenced</w:t>
      </w:r>
      <w:r>
        <w:rPr>
          <w:spacing w:val="-1"/>
        </w:rPr>
        <w:t xml:space="preserve"> </w:t>
      </w:r>
      <w:r>
        <w:t>and</w:t>
      </w:r>
      <w:r>
        <w:rPr>
          <w:spacing w:val="-3"/>
        </w:rPr>
        <w:t xml:space="preserve"> </w:t>
      </w:r>
      <w:r>
        <w:t>the</w:t>
      </w:r>
      <w:r>
        <w:rPr>
          <w:spacing w:val="-3"/>
        </w:rPr>
        <w:t xml:space="preserve"> </w:t>
      </w:r>
      <w:r>
        <w:t>project</w:t>
      </w:r>
      <w:r>
        <w:rPr>
          <w:spacing w:val="-1"/>
        </w:rPr>
        <w:t xml:space="preserve"> </w:t>
      </w:r>
      <w:r>
        <w:t>has</w:t>
      </w:r>
      <w:r>
        <w:rPr>
          <w:spacing w:val="-4"/>
        </w:rPr>
        <w:t xml:space="preserve"> </w:t>
      </w:r>
      <w:r>
        <w:t>not</w:t>
      </w:r>
      <w:r>
        <w:rPr>
          <w:spacing w:val="-3"/>
        </w:rPr>
        <w:t xml:space="preserve"> </w:t>
      </w:r>
      <w:r>
        <w:t>been</w:t>
      </w:r>
      <w:r>
        <w:rPr>
          <w:spacing w:val="-1"/>
        </w:rPr>
        <w:t xml:space="preserve"> </w:t>
      </w:r>
      <w:r>
        <w:t>completed</w:t>
      </w:r>
      <w:r>
        <w:rPr>
          <w:spacing w:val="-3"/>
        </w:rPr>
        <w:t xml:space="preserve"> </w:t>
      </w:r>
      <w:r>
        <w:t>and/or received a</w:t>
      </w:r>
      <w:r>
        <w:rPr>
          <w:spacing w:val="-3"/>
        </w:rPr>
        <w:t xml:space="preserve"> </w:t>
      </w:r>
      <w:r>
        <w:t>Certificate</w:t>
      </w:r>
      <w:r>
        <w:rPr>
          <w:spacing w:val="-5"/>
        </w:rPr>
        <w:t xml:space="preserve"> </w:t>
      </w:r>
      <w:r>
        <w:t>of</w:t>
      </w:r>
      <w:r>
        <w:rPr>
          <w:spacing w:val="-4"/>
        </w:rPr>
        <w:t xml:space="preserve"> </w:t>
      </w:r>
      <w:r>
        <w:t>Occupancy (or</w:t>
      </w:r>
      <w:r>
        <w:rPr>
          <w:spacing w:val="-2"/>
        </w:rPr>
        <w:t xml:space="preserve"> </w:t>
      </w:r>
      <w:r>
        <w:t>its</w:t>
      </w:r>
      <w:r>
        <w:rPr>
          <w:spacing w:val="-3"/>
        </w:rPr>
        <w:t xml:space="preserve"> </w:t>
      </w:r>
      <w:r>
        <w:t>substantial</w:t>
      </w:r>
      <w:r>
        <w:rPr>
          <w:spacing w:val="-2"/>
        </w:rPr>
        <w:t xml:space="preserve"> </w:t>
      </w:r>
      <w:r>
        <w:t>equivalent)</w:t>
      </w:r>
      <w:r>
        <w:rPr>
          <w:spacing w:val="-6"/>
        </w:rPr>
        <w:t xml:space="preserve"> </w:t>
      </w:r>
      <w:r>
        <w:t>within</w:t>
      </w:r>
      <w:r>
        <w:rPr>
          <w:spacing w:val="-4"/>
        </w:rPr>
        <w:t xml:space="preserve"> </w:t>
      </w:r>
      <w:r>
        <w:t>ten</w:t>
      </w:r>
      <w:r>
        <w:rPr>
          <w:spacing w:val="-1"/>
        </w:rPr>
        <w:t xml:space="preserve"> </w:t>
      </w:r>
      <w:r>
        <w:t>(10)</w:t>
      </w:r>
      <w:r>
        <w:rPr>
          <w:spacing w:val="-3"/>
        </w:rPr>
        <w:t xml:space="preserve"> </w:t>
      </w:r>
      <w:r>
        <w:t>years</w:t>
      </w:r>
      <w:r>
        <w:rPr>
          <w:spacing w:val="-3"/>
        </w:rPr>
        <w:t xml:space="preserve"> </w:t>
      </w:r>
      <w:r>
        <w:t>of</w:t>
      </w:r>
      <w:r>
        <w:rPr>
          <w:spacing w:val="-4"/>
        </w:rPr>
        <w:t xml:space="preserve"> </w:t>
      </w:r>
      <w:r>
        <w:t>the</w:t>
      </w:r>
      <w:r>
        <w:rPr>
          <w:spacing w:val="-4"/>
        </w:rPr>
        <w:t xml:space="preserve"> </w:t>
      </w:r>
      <w:r>
        <w:t>date</w:t>
      </w:r>
      <w:r>
        <w:rPr>
          <w:spacing w:val="-2"/>
        </w:rPr>
        <w:t xml:space="preserve"> </w:t>
      </w:r>
      <w:r>
        <w:t>of</w:t>
      </w:r>
      <w:r>
        <w:rPr>
          <w:spacing w:val="-4"/>
        </w:rPr>
        <w:t xml:space="preserve"> </w:t>
      </w:r>
      <w:r>
        <w:t>the CFBLA agreement. Then the ERC capacity reserved under the agreement shall be unconditionally forfeited to IBWS for its sole benefit and use.</w:t>
      </w:r>
    </w:p>
    <w:p w14:paraId="1876D243" w14:textId="77777777" w:rsidR="005C459A" w:rsidRDefault="00155678">
      <w:pPr>
        <w:pStyle w:val="BodyText"/>
        <w:ind w:left="140" w:right="113"/>
      </w:pPr>
      <w:r>
        <w:t>However, IBWS may extend these deadlines in its absolute discretion based on good cause shown</w:t>
      </w:r>
      <w:r>
        <w:rPr>
          <w:spacing w:val="-2"/>
        </w:rPr>
        <w:t xml:space="preserve"> </w:t>
      </w:r>
      <w:r>
        <w:t>by</w:t>
      </w:r>
      <w:r>
        <w:rPr>
          <w:spacing w:val="-5"/>
        </w:rPr>
        <w:t xml:space="preserve"> </w:t>
      </w:r>
      <w:r>
        <w:t>the</w:t>
      </w:r>
      <w:r>
        <w:rPr>
          <w:spacing w:val="-2"/>
        </w:rPr>
        <w:t xml:space="preserve"> </w:t>
      </w:r>
      <w:r>
        <w:t>owner.</w:t>
      </w:r>
      <w:r>
        <w:rPr>
          <w:spacing w:val="-4"/>
        </w:rPr>
        <w:t xml:space="preserve"> </w:t>
      </w:r>
      <w:r>
        <w:t>The</w:t>
      </w:r>
      <w:r>
        <w:rPr>
          <w:spacing w:val="-2"/>
        </w:rPr>
        <w:t xml:space="preserve"> </w:t>
      </w:r>
      <w:r>
        <w:t>owner</w:t>
      </w:r>
      <w:r>
        <w:rPr>
          <w:spacing w:val="-4"/>
        </w:rPr>
        <w:t xml:space="preserve"> </w:t>
      </w:r>
      <w:r>
        <w:t>shall</w:t>
      </w:r>
      <w:r>
        <w:rPr>
          <w:spacing w:val="-5"/>
        </w:rPr>
        <w:t xml:space="preserve"> </w:t>
      </w:r>
      <w:r>
        <w:t>not</w:t>
      </w:r>
      <w:r>
        <w:rPr>
          <w:spacing w:val="-2"/>
        </w:rPr>
        <w:t xml:space="preserve"> </w:t>
      </w:r>
      <w:r>
        <w:t>sell,</w:t>
      </w:r>
      <w:r>
        <w:rPr>
          <w:spacing w:val="-5"/>
        </w:rPr>
        <w:t xml:space="preserve"> </w:t>
      </w:r>
      <w:r>
        <w:t>transfer,</w:t>
      </w:r>
      <w:r>
        <w:rPr>
          <w:spacing w:val="-5"/>
        </w:rPr>
        <w:t xml:space="preserve"> </w:t>
      </w:r>
      <w:r>
        <w:t>assign,</w:t>
      </w:r>
      <w:r>
        <w:rPr>
          <w:spacing w:val="-3"/>
        </w:rPr>
        <w:t xml:space="preserve"> </w:t>
      </w:r>
      <w:r>
        <w:t>convey,</w:t>
      </w:r>
      <w:r>
        <w:rPr>
          <w:spacing w:val="-3"/>
        </w:rPr>
        <w:t xml:space="preserve"> </w:t>
      </w:r>
      <w:r>
        <w:t>mortgage</w:t>
      </w:r>
      <w:r>
        <w:rPr>
          <w:spacing w:val="-5"/>
        </w:rPr>
        <w:t xml:space="preserve"> </w:t>
      </w:r>
      <w:r>
        <w:t>or</w:t>
      </w:r>
      <w:r>
        <w:rPr>
          <w:spacing w:val="-4"/>
        </w:rPr>
        <w:t xml:space="preserve"> </w:t>
      </w:r>
      <w:r>
        <w:t>pledge</w:t>
      </w:r>
      <w:r>
        <w:rPr>
          <w:spacing w:val="-4"/>
        </w:rPr>
        <w:t xml:space="preserve"> </w:t>
      </w:r>
      <w:r>
        <w:t>the ERC capacity reserved pursuant to said CFBLA agreement without first receiving the prior written consent of IWBS, which consent shall not be unreasonably withheld. Said agreement shall bind the parties and all of their respective assigns and successor in interest.</w:t>
      </w:r>
    </w:p>
    <w:p w14:paraId="1876D244" w14:textId="77777777" w:rsidR="005C459A" w:rsidRDefault="005C459A">
      <w:pPr>
        <w:pStyle w:val="BodyText"/>
        <w:spacing w:before="1"/>
      </w:pPr>
    </w:p>
    <w:p w14:paraId="1876D245" w14:textId="77777777" w:rsidR="005C459A" w:rsidRDefault="00155678">
      <w:pPr>
        <w:pStyle w:val="BodyText"/>
        <w:ind w:left="140"/>
      </w:pPr>
      <w:r>
        <w:t>All</w:t>
      </w:r>
      <w:r>
        <w:rPr>
          <w:spacing w:val="-2"/>
        </w:rPr>
        <w:t xml:space="preserve"> </w:t>
      </w:r>
      <w:r>
        <w:t>fees</w:t>
      </w:r>
      <w:r>
        <w:rPr>
          <w:spacing w:val="-2"/>
        </w:rPr>
        <w:t xml:space="preserve"> </w:t>
      </w:r>
      <w:r>
        <w:t>paid</w:t>
      </w:r>
      <w:r>
        <w:rPr>
          <w:spacing w:val="-1"/>
        </w:rPr>
        <w:t xml:space="preserve"> </w:t>
      </w:r>
      <w:r>
        <w:t>in</w:t>
      </w:r>
      <w:r>
        <w:rPr>
          <w:spacing w:val="-1"/>
        </w:rPr>
        <w:t xml:space="preserve"> </w:t>
      </w:r>
      <w:r>
        <w:t>accordance</w:t>
      </w:r>
      <w:r>
        <w:rPr>
          <w:spacing w:val="-1"/>
        </w:rPr>
        <w:t xml:space="preserve"> </w:t>
      </w:r>
      <w:r>
        <w:t>with</w:t>
      </w:r>
      <w:r>
        <w:rPr>
          <w:spacing w:val="-1"/>
        </w:rPr>
        <w:t xml:space="preserve"> </w:t>
      </w:r>
      <w:r>
        <w:t>a</w:t>
      </w:r>
      <w:r>
        <w:rPr>
          <w:spacing w:val="-4"/>
        </w:rPr>
        <w:t xml:space="preserve"> </w:t>
      </w:r>
      <w:r>
        <w:t>CFBLA</w:t>
      </w:r>
      <w:r>
        <w:rPr>
          <w:spacing w:val="-1"/>
        </w:rPr>
        <w:t xml:space="preserve"> </w:t>
      </w:r>
      <w:r>
        <w:t>are</w:t>
      </w:r>
      <w:r>
        <w:rPr>
          <w:spacing w:val="-3"/>
        </w:rPr>
        <w:t xml:space="preserve"> </w:t>
      </w:r>
      <w:r>
        <w:t>non-</w:t>
      </w:r>
      <w:r>
        <w:rPr>
          <w:spacing w:val="-2"/>
        </w:rPr>
        <w:t>refundable.</w:t>
      </w:r>
    </w:p>
    <w:p w14:paraId="1876D246" w14:textId="77777777" w:rsidR="005C459A" w:rsidRDefault="005C459A">
      <w:pPr>
        <w:pStyle w:val="BodyText"/>
        <w:spacing w:before="269"/>
      </w:pPr>
    </w:p>
    <w:p w14:paraId="1876D247" w14:textId="77777777" w:rsidR="005C459A" w:rsidRDefault="00155678">
      <w:pPr>
        <w:pStyle w:val="ListParagraph"/>
        <w:numPr>
          <w:ilvl w:val="1"/>
          <w:numId w:val="1"/>
        </w:numPr>
        <w:tabs>
          <w:tab w:val="left" w:pos="1219"/>
        </w:tabs>
        <w:ind w:left="1219" w:hanging="359"/>
        <w:rPr>
          <w:color w:val="393A3C"/>
          <w:sz w:val="21"/>
        </w:rPr>
      </w:pPr>
      <w:r>
        <w:rPr>
          <w:sz w:val="24"/>
        </w:rPr>
        <w:t>Meter</w:t>
      </w:r>
      <w:r>
        <w:rPr>
          <w:spacing w:val="-3"/>
          <w:sz w:val="24"/>
        </w:rPr>
        <w:t xml:space="preserve"> </w:t>
      </w:r>
      <w:r>
        <w:rPr>
          <w:sz w:val="24"/>
        </w:rPr>
        <w:t>charges</w:t>
      </w:r>
      <w:r>
        <w:rPr>
          <w:spacing w:val="-3"/>
          <w:sz w:val="24"/>
        </w:rPr>
        <w:t xml:space="preserve"> </w:t>
      </w:r>
      <w:r>
        <w:rPr>
          <w:sz w:val="24"/>
        </w:rPr>
        <w:t>are</w:t>
      </w:r>
      <w:r>
        <w:rPr>
          <w:spacing w:val="-4"/>
          <w:sz w:val="24"/>
        </w:rPr>
        <w:t xml:space="preserve"> </w:t>
      </w:r>
      <w:r>
        <w:rPr>
          <w:sz w:val="24"/>
        </w:rPr>
        <w:t>as</w:t>
      </w:r>
      <w:r>
        <w:rPr>
          <w:spacing w:val="-3"/>
          <w:sz w:val="24"/>
        </w:rPr>
        <w:t xml:space="preserve"> </w:t>
      </w:r>
      <w:r>
        <w:rPr>
          <w:sz w:val="24"/>
        </w:rPr>
        <w:t>listed</w:t>
      </w:r>
      <w:r>
        <w:rPr>
          <w:spacing w:val="-3"/>
          <w:sz w:val="24"/>
        </w:rPr>
        <w:t xml:space="preserve"> </w:t>
      </w:r>
      <w:r>
        <w:rPr>
          <w:spacing w:val="-4"/>
          <w:sz w:val="24"/>
        </w:rPr>
        <w:t>below</w:t>
      </w:r>
    </w:p>
    <w:p w14:paraId="1876D248" w14:textId="77777777" w:rsidR="005C459A" w:rsidRDefault="005C459A">
      <w:pPr>
        <w:pStyle w:val="BodyText"/>
        <w:spacing w:before="25"/>
        <w:rPr>
          <w:sz w:val="20"/>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90"/>
        <w:gridCol w:w="2902"/>
      </w:tblGrid>
      <w:tr w:rsidR="005C459A" w14:paraId="1876D24C" w14:textId="77777777">
        <w:trPr>
          <w:trHeight w:val="292"/>
        </w:trPr>
        <w:tc>
          <w:tcPr>
            <w:tcW w:w="2840" w:type="dxa"/>
          </w:tcPr>
          <w:p w14:paraId="1876D249" w14:textId="77777777" w:rsidR="005C459A" w:rsidRDefault="00155678">
            <w:pPr>
              <w:pStyle w:val="TableParagraph"/>
              <w:rPr>
                <w:b/>
                <w:sz w:val="24"/>
              </w:rPr>
            </w:pPr>
            <w:r>
              <w:rPr>
                <w:b/>
                <w:sz w:val="24"/>
              </w:rPr>
              <w:t>Meter</w:t>
            </w:r>
            <w:r>
              <w:rPr>
                <w:b/>
                <w:spacing w:val="-3"/>
                <w:sz w:val="24"/>
              </w:rPr>
              <w:t xml:space="preserve"> </w:t>
            </w:r>
            <w:r>
              <w:rPr>
                <w:b/>
                <w:spacing w:val="-4"/>
                <w:sz w:val="24"/>
              </w:rPr>
              <w:t>Size</w:t>
            </w:r>
          </w:p>
        </w:tc>
        <w:tc>
          <w:tcPr>
            <w:tcW w:w="2890" w:type="dxa"/>
          </w:tcPr>
          <w:p w14:paraId="1876D24A" w14:textId="77777777" w:rsidR="005C459A" w:rsidRDefault="00155678">
            <w:pPr>
              <w:pStyle w:val="TableParagraph"/>
              <w:rPr>
                <w:b/>
                <w:sz w:val="24"/>
              </w:rPr>
            </w:pPr>
            <w:r>
              <w:rPr>
                <w:b/>
                <w:sz w:val="24"/>
              </w:rPr>
              <w:t>Meter</w:t>
            </w:r>
            <w:r>
              <w:rPr>
                <w:b/>
                <w:spacing w:val="-5"/>
                <w:sz w:val="24"/>
              </w:rPr>
              <w:t xml:space="preserve"> </w:t>
            </w:r>
            <w:r>
              <w:rPr>
                <w:b/>
                <w:spacing w:val="-2"/>
                <w:sz w:val="24"/>
              </w:rPr>
              <w:t>Charge</w:t>
            </w:r>
          </w:p>
        </w:tc>
        <w:tc>
          <w:tcPr>
            <w:tcW w:w="2902" w:type="dxa"/>
          </w:tcPr>
          <w:p w14:paraId="1876D24B" w14:textId="77777777" w:rsidR="005C459A" w:rsidRDefault="00155678">
            <w:pPr>
              <w:pStyle w:val="TableParagraph"/>
              <w:rPr>
                <w:b/>
                <w:sz w:val="24"/>
              </w:rPr>
            </w:pPr>
            <w:r>
              <w:rPr>
                <w:b/>
                <w:sz w:val="24"/>
              </w:rPr>
              <w:t>Sewer</w:t>
            </w:r>
            <w:r>
              <w:rPr>
                <w:b/>
                <w:spacing w:val="-3"/>
                <w:sz w:val="24"/>
              </w:rPr>
              <w:t xml:space="preserve"> </w:t>
            </w:r>
            <w:r>
              <w:rPr>
                <w:b/>
                <w:spacing w:val="-2"/>
                <w:sz w:val="24"/>
              </w:rPr>
              <w:t>Inspection</w:t>
            </w:r>
          </w:p>
        </w:tc>
      </w:tr>
      <w:tr w:rsidR="005C459A" w14:paraId="1876D250" w14:textId="77777777">
        <w:trPr>
          <w:trHeight w:val="292"/>
        </w:trPr>
        <w:tc>
          <w:tcPr>
            <w:tcW w:w="2840" w:type="dxa"/>
          </w:tcPr>
          <w:p w14:paraId="1876D24D" w14:textId="77777777" w:rsidR="005C459A" w:rsidRDefault="00155678">
            <w:pPr>
              <w:pStyle w:val="TableParagraph"/>
              <w:rPr>
                <w:sz w:val="24"/>
              </w:rPr>
            </w:pPr>
            <w:r>
              <w:rPr>
                <w:spacing w:val="-5"/>
                <w:sz w:val="24"/>
              </w:rPr>
              <w:t>¾”</w:t>
            </w:r>
          </w:p>
        </w:tc>
        <w:tc>
          <w:tcPr>
            <w:tcW w:w="2890" w:type="dxa"/>
          </w:tcPr>
          <w:p w14:paraId="1876D24E" w14:textId="77777777" w:rsidR="005C459A" w:rsidRDefault="00155678">
            <w:pPr>
              <w:pStyle w:val="TableParagraph"/>
              <w:ind w:left="0" w:right="92"/>
              <w:jc w:val="right"/>
              <w:rPr>
                <w:sz w:val="24"/>
              </w:rPr>
            </w:pPr>
            <w:r>
              <w:rPr>
                <w:spacing w:val="-2"/>
                <w:sz w:val="24"/>
              </w:rPr>
              <w:t>$550.00</w:t>
            </w:r>
          </w:p>
        </w:tc>
        <w:tc>
          <w:tcPr>
            <w:tcW w:w="2902" w:type="dxa"/>
          </w:tcPr>
          <w:p w14:paraId="1876D24F" w14:textId="77777777" w:rsidR="005C459A" w:rsidRDefault="00155678">
            <w:pPr>
              <w:pStyle w:val="TableParagraph"/>
              <w:ind w:left="0" w:right="94"/>
              <w:jc w:val="right"/>
              <w:rPr>
                <w:sz w:val="24"/>
              </w:rPr>
            </w:pPr>
            <w:r>
              <w:rPr>
                <w:spacing w:val="-2"/>
                <w:sz w:val="24"/>
              </w:rPr>
              <w:t>$50.00</w:t>
            </w:r>
          </w:p>
        </w:tc>
      </w:tr>
      <w:tr w:rsidR="005C459A" w14:paraId="1876D254" w14:textId="77777777">
        <w:trPr>
          <w:trHeight w:val="292"/>
        </w:trPr>
        <w:tc>
          <w:tcPr>
            <w:tcW w:w="2840" w:type="dxa"/>
          </w:tcPr>
          <w:p w14:paraId="1876D251" w14:textId="77777777" w:rsidR="005C459A" w:rsidRDefault="00155678">
            <w:pPr>
              <w:pStyle w:val="TableParagraph"/>
              <w:rPr>
                <w:sz w:val="24"/>
              </w:rPr>
            </w:pPr>
            <w:r>
              <w:rPr>
                <w:spacing w:val="-5"/>
                <w:sz w:val="24"/>
              </w:rPr>
              <w:t>1”</w:t>
            </w:r>
          </w:p>
        </w:tc>
        <w:tc>
          <w:tcPr>
            <w:tcW w:w="2890" w:type="dxa"/>
          </w:tcPr>
          <w:p w14:paraId="1876D252" w14:textId="77777777" w:rsidR="005C459A" w:rsidRDefault="00155678">
            <w:pPr>
              <w:pStyle w:val="TableParagraph"/>
              <w:ind w:left="0" w:right="92"/>
              <w:jc w:val="right"/>
              <w:rPr>
                <w:sz w:val="24"/>
              </w:rPr>
            </w:pPr>
            <w:r>
              <w:rPr>
                <w:spacing w:val="-2"/>
                <w:sz w:val="24"/>
              </w:rPr>
              <w:t>$800.00</w:t>
            </w:r>
          </w:p>
        </w:tc>
        <w:tc>
          <w:tcPr>
            <w:tcW w:w="2902" w:type="dxa"/>
          </w:tcPr>
          <w:p w14:paraId="1876D253" w14:textId="77777777" w:rsidR="005C459A" w:rsidRDefault="00155678">
            <w:pPr>
              <w:pStyle w:val="TableParagraph"/>
              <w:ind w:left="0" w:right="94"/>
              <w:jc w:val="right"/>
              <w:rPr>
                <w:sz w:val="24"/>
              </w:rPr>
            </w:pPr>
            <w:r>
              <w:rPr>
                <w:spacing w:val="-2"/>
                <w:sz w:val="24"/>
              </w:rPr>
              <w:t>$50.00</w:t>
            </w:r>
          </w:p>
        </w:tc>
      </w:tr>
      <w:tr w:rsidR="005C459A" w14:paraId="1876D258" w14:textId="77777777">
        <w:trPr>
          <w:trHeight w:val="294"/>
        </w:trPr>
        <w:tc>
          <w:tcPr>
            <w:tcW w:w="2840" w:type="dxa"/>
          </w:tcPr>
          <w:p w14:paraId="1876D255" w14:textId="77777777" w:rsidR="005C459A" w:rsidRDefault="00155678">
            <w:pPr>
              <w:pStyle w:val="TableParagraph"/>
              <w:spacing w:before="1" w:line="273" w:lineRule="exact"/>
              <w:rPr>
                <w:sz w:val="24"/>
              </w:rPr>
            </w:pPr>
            <w:r>
              <w:rPr>
                <w:sz w:val="24"/>
              </w:rPr>
              <w:t>1</w:t>
            </w:r>
            <w:r>
              <w:rPr>
                <w:spacing w:val="1"/>
                <w:sz w:val="24"/>
              </w:rPr>
              <w:t xml:space="preserve"> </w:t>
            </w:r>
            <w:r>
              <w:rPr>
                <w:spacing w:val="-5"/>
                <w:sz w:val="24"/>
              </w:rPr>
              <w:t>½”</w:t>
            </w:r>
          </w:p>
        </w:tc>
        <w:tc>
          <w:tcPr>
            <w:tcW w:w="2890" w:type="dxa"/>
          </w:tcPr>
          <w:p w14:paraId="1876D256" w14:textId="77777777" w:rsidR="005C459A" w:rsidRDefault="00155678">
            <w:pPr>
              <w:pStyle w:val="TableParagraph"/>
              <w:spacing w:before="1" w:line="273" w:lineRule="exact"/>
              <w:ind w:left="0" w:right="92"/>
              <w:jc w:val="right"/>
              <w:rPr>
                <w:sz w:val="24"/>
              </w:rPr>
            </w:pPr>
            <w:r>
              <w:rPr>
                <w:spacing w:val="-2"/>
                <w:sz w:val="24"/>
              </w:rPr>
              <w:t>$1,900.00</w:t>
            </w:r>
          </w:p>
        </w:tc>
        <w:tc>
          <w:tcPr>
            <w:tcW w:w="2902" w:type="dxa"/>
          </w:tcPr>
          <w:p w14:paraId="1876D257" w14:textId="77777777" w:rsidR="005C459A" w:rsidRDefault="00155678">
            <w:pPr>
              <w:pStyle w:val="TableParagraph"/>
              <w:spacing w:before="1" w:line="273" w:lineRule="exact"/>
              <w:ind w:left="0" w:right="94"/>
              <w:jc w:val="right"/>
              <w:rPr>
                <w:sz w:val="24"/>
              </w:rPr>
            </w:pPr>
            <w:r>
              <w:rPr>
                <w:spacing w:val="-2"/>
                <w:sz w:val="24"/>
              </w:rPr>
              <w:t>$50.00</w:t>
            </w:r>
          </w:p>
        </w:tc>
      </w:tr>
      <w:tr w:rsidR="005C459A" w14:paraId="1876D25C" w14:textId="77777777">
        <w:trPr>
          <w:trHeight w:val="292"/>
        </w:trPr>
        <w:tc>
          <w:tcPr>
            <w:tcW w:w="2840" w:type="dxa"/>
          </w:tcPr>
          <w:p w14:paraId="1876D259" w14:textId="77777777" w:rsidR="005C459A" w:rsidRDefault="00155678">
            <w:pPr>
              <w:pStyle w:val="TableParagraph"/>
              <w:rPr>
                <w:sz w:val="24"/>
              </w:rPr>
            </w:pPr>
            <w:r>
              <w:rPr>
                <w:spacing w:val="-5"/>
                <w:sz w:val="24"/>
              </w:rPr>
              <w:t>2”</w:t>
            </w:r>
          </w:p>
        </w:tc>
        <w:tc>
          <w:tcPr>
            <w:tcW w:w="2890" w:type="dxa"/>
          </w:tcPr>
          <w:p w14:paraId="1876D25A" w14:textId="77777777" w:rsidR="005C459A" w:rsidRDefault="00155678">
            <w:pPr>
              <w:pStyle w:val="TableParagraph"/>
              <w:ind w:left="0" w:right="92"/>
              <w:jc w:val="right"/>
              <w:rPr>
                <w:sz w:val="24"/>
              </w:rPr>
            </w:pPr>
            <w:r>
              <w:rPr>
                <w:spacing w:val="-2"/>
                <w:sz w:val="24"/>
              </w:rPr>
              <w:t>$2,100.00</w:t>
            </w:r>
          </w:p>
        </w:tc>
        <w:tc>
          <w:tcPr>
            <w:tcW w:w="2902" w:type="dxa"/>
          </w:tcPr>
          <w:p w14:paraId="1876D25B" w14:textId="77777777" w:rsidR="005C459A" w:rsidRDefault="00155678">
            <w:pPr>
              <w:pStyle w:val="TableParagraph"/>
              <w:ind w:left="0" w:right="94"/>
              <w:jc w:val="right"/>
              <w:rPr>
                <w:sz w:val="24"/>
              </w:rPr>
            </w:pPr>
            <w:r>
              <w:rPr>
                <w:spacing w:val="-2"/>
                <w:sz w:val="24"/>
              </w:rPr>
              <w:t>$50.00</w:t>
            </w:r>
          </w:p>
        </w:tc>
      </w:tr>
      <w:tr w:rsidR="005C459A" w14:paraId="1876D260" w14:textId="77777777">
        <w:trPr>
          <w:trHeight w:val="292"/>
        </w:trPr>
        <w:tc>
          <w:tcPr>
            <w:tcW w:w="2840" w:type="dxa"/>
          </w:tcPr>
          <w:p w14:paraId="1876D25D" w14:textId="77777777" w:rsidR="005C459A" w:rsidRDefault="00155678">
            <w:pPr>
              <w:pStyle w:val="TableParagraph"/>
              <w:rPr>
                <w:sz w:val="24"/>
              </w:rPr>
            </w:pPr>
            <w:r>
              <w:rPr>
                <w:spacing w:val="-5"/>
                <w:sz w:val="24"/>
              </w:rPr>
              <w:t>3”</w:t>
            </w:r>
          </w:p>
        </w:tc>
        <w:tc>
          <w:tcPr>
            <w:tcW w:w="2890" w:type="dxa"/>
          </w:tcPr>
          <w:p w14:paraId="1876D25E" w14:textId="77777777" w:rsidR="005C459A" w:rsidRDefault="00155678">
            <w:pPr>
              <w:pStyle w:val="TableParagraph"/>
              <w:ind w:left="0" w:right="92"/>
              <w:jc w:val="right"/>
              <w:rPr>
                <w:sz w:val="24"/>
              </w:rPr>
            </w:pPr>
            <w:r>
              <w:rPr>
                <w:spacing w:val="-2"/>
                <w:sz w:val="24"/>
              </w:rPr>
              <w:t>2,600.00</w:t>
            </w:r>
          </w:p>
        </w:tc>
        <w:tc>
          <w:tcPr>
            <w:tcW w:w="2902" w:type="dxa"/>
          </w:tcPr>
          <w:p w14:paraId="1876D25F" w14:textId="77777777" w:rsidR="005C459A" w:rsidRDefault="00155678">
            <w:pPr>
              <w:pStyle w:val="TableParagraph"/>
              <w:ind w:left="0" w:right="94"/>
              <w:jc w:val="right"/>
              <w:rPr>
                <w:sz w:val="24"/>
              </w:rPr>
            </w:pPr>
            <w:r>
              <w:rPr>
                <w:spacing w:val="-2"/>
                <w:sz w:val="24"/>
              </w:rPr>
              <w:t>$50.00</w:t>
            </w:r>
          </w:p>
        </w:tc>
      </w:tr>
      <w:tr w:rsidR="005C459A" w14:paraId="1876D264" w14:textId="77777777">
        <w:trPr>
          <w:trHeight w:val="294"/>
        </w:trPr>
        <w:tc>
          <w:tcPr>
            <w:tcW w:w="2840" w:type="dxa"/>
          </w:tcPr>
          <w:p w14:paraId="1876D261" w14:textId="77777777" w:rsidR="005C459A" w:rsidRDefault="00155678">
            <w:pPr>
              <w:pStyle w:val="TableParagraph"/>
              <w:spacing w:line="275" w:lineRule="exact"/>
              <w:rPr>
                <w:sz w:val="24"/>
              </w:rPr>
            </w:pPr>
            <w:r>
              <w:rPr>
                <w:spacing w:val="-5"/>
                <w:sz w:val="24"/>
              </w:rPr>
              <w:t>4”</w:t>
            </w:r>
          </w:p>
        </w:tc>
        <w:tc>
          <w:tcPr>
            <w:tcW w:w="2890" w:type="dxa"/>
          </w:tcPr>
          <w:p w14:paraId="1876D262" w14:textId="77777777" w:rsidR="005C459A" w:rsidRDefault="00155678">
            <w:pPr>
              <w:pStyle w:val="TableParagraph"/>
              <w:spacing w:line="275" w:lineRule="exact"/>
              <w:ind w:left="0" w:right="92"/>
              <w:jc w:val="right"/>
              <w:rPr>
                <w:sz w:val="24"/>
              </w:rPr>
            </w:pPr>
            <w:r>
              <w:rPr>
                <w:spacing w:val="-2"/>
                <w:sz w:val="24"/>
              </w:rPr>
              <w:t>3,500.00</w:t>
            </w:r>
          </w:p>
        </w:tc>
        <w:tc>
          <w:tcPr>
            <w:tcW w:w="2902" w:type="dxa"/>
          </w:tcPr>
          <w:p w14:paraId="1876D263" w14:textId="77777777" w:rsidR="005C459A" w:rsidRDefault="00155678">
            <w:pPr>
              <w:pStyle w:val="TableParagraph"/>
              <w:spacing w:line="275" w:lineRule="exact"/>
              <w:ind w:left="0" w:right="94"/>
              <w:jc w:val="right"/>
              <w:rPr>
                <w:sz w:val="24"/>
              </w:rPr>
            </w:pPr>
            <w:r>
              <w:rPr>
                <w:spacing w:val="-2"/>
                <w:sz w:val="24"/>
              </w:rPr>
              <w:t>$50.00</w:t>
            </w:r>
          </w:p>
        </w:tc>
      </w:tr>
    </w:tbl>
    <w:p w14:paraId="1876D265" w14:textId="77777777" w:rsidR="005C459A" w:rsidRDefault="00155678">
      <w:pPr>
        <w:pStyle w:val="BodyText"/>
        <w:spacing w:before="271"/>
        <w:ind w:left="140" w:right="113"/>
      </w:pPr>
      <w:r>
        <w:t>Meter</w:t>
      </w:r>
      <w:r>
        <w:rPr>
          <w:spacing w:val="-2"/>
        </w:rPr>
        <w:t xml:space="preserve"> </w:t>
      </w:r>
      <w:r>
        <w:t>Sizes</w:t>
      </w:r>
      <w:r>
        <w:rPr>
          <w:spacing w:val="-3"/>
        </w:rPr>
        <w:t xml:space="preserve"> </w:t>
      </w:r>
      <w:r>
        <w:t>1”</w:t>
      </w:r>
      <w:r>
        <w:rPr>
          <w:spacing w:val="-2"/>
        </w:rPr>
        <w:t xml:space="preserve"> </w:t>
      </w:r>
      <w:r>
        <w:t>and</w:t>
      </w:r>
      <w:r>
        <w:rPr>
          <w:spacing w:val="-2"/>
        </w:rPr>
        <w:t xml:space="preserve"> </w:t>
      </w:r>
      <w:r>
        <w:t>larger</w:t>
      </w:r>
      <w:r>
        <w:rPr>
          <w:spacing w:val="-2"/>
        </w:rPr>
        <w:t xml:space="preserve"> </w:t>
      </w:r>
      <w:r>
        <w:t>will</w:t>
      </w:r>
      <w:r>
        <w:rPr>
          <w:spacing w:val="-5"/>
        </w:rPr>
        <w:t xml:space="preserve"> </w:t>
      </w:r>
      <w:r>
        <w:t>only</w:t>
      </w:r>
      <w:r>
        <w:rPr>
          <w:spacing w:val="-6"/>
        </w:rPr>
        <w:t xml:space="preserve"> </w:t>
      </w:r>
      <w:r>
        <w:t>be</w:t>
      </w:r>
      <w:r>
        <w:rPr>
          <w:spacing w:val="-5"/>
        </w:rPr>
        <w:t xml:space="preserve"> </w:t>
      </w:r>
      <w:r>
        <w:t>issued</w:t>
      </w:r>
      <w:r>
        <w:rPr>
          <w:spacing w:val="-2"/>
        </w:rPr>
        <w:t xml:space="preserve"> </w:t>
      </w:r>
      <w:r>
        <w:t>upon recommendation</w:t>
      </w:r>
      <w:r>
        <w:rPr>
          <w:spacing w:val="-4"/>
        </w:rPr>
        <w:t xml:space="preserve"> </w:t>
      </w:r>
      <w:r>
        <w:t>of</w:t>
      </w:r>
      <w:r>
        <w:rPr>
          <w:spacing w:val="-3"/>
        </w:rPr>
        <w:t xml:space="preserve"> </w:t>
      </w:r>
      <w:r>
        <w:t>a</w:t>
      </w:r>
      <w:r>
        <w:rPr>
          <w:spacing w:val="-3"/>
        </w:rPr>
        <w:t xml:space="preserve"> </w:t>
      </w:r>
      <w:r>
        <w:t>Licensed</w:t>
      </w:r>
      <w:r>
        <w:rPr>
          <w:spacing w:val="-4"/>
        </w:rPr>
        <w:t xml:space="preserve"> </w:t>
      </w:r>
      <w:r>
        <w:t>Architect</w:t>
      </w:r>
      <w:r>
        <w:rPr>
          <w:spacing w:val="-4"/>
        </w:rPr>
        <w:t xml:space="preserve"> </w:t>
      </w:r>
      <w:r>
        <w:t>or Registered Professional Engineer.</w:t>
      </w:r>
    </w:p>
    <w:p w14:paraId="1876D266" w14:textId="77777777" w:rsidR="005C459A" w:rsidRDefault="00155678">
      <w:pPr>
        <w:pStyle w:val="BodyText"/>
        <w:spacing w:before="243"/>
        <w:ind w:left="140" w:right="113"/>
      </w:pPr>
      <w:r>
        <w:t>There is an additional charge for actual cost of a ¾” backflow preventer. Larger backflow preventers</w:t>
      </w:r>
      <w:r>
        <w:rPr>
          <w:spacing w:val="-5"/>
        </w:rPr>
        <w:t xml:space="preserve"> </w:t>
      </w:r>
      <w:r>
        <w:t>are</w:t>
      </w:r>
      <w:r>
        <w:rPr>
          <w:spacing w:val="-4"/>
        </w:rPr>
        <w:t xml:space="preserve"> </w:t>
      </w:r>
      <w:r>
        <w:t>to</w:t>
      </w:r>
      <w:r>
        <w:rPr>
          <w:spacing w:val="-5"/>
        </w:rPr>
        <w:t xml:space="preserve"> </w:t>
      </w:r>
      <w:r>
        <w:t>be</w:t>
      </w:r>
      <w:r>
        <w:rPr>
          <w:spacing w:val="-5"/>
        </w:rPr>
        <w:t xml:space="preserve"> </w:t>
      </w:r>
      <w:r>
        <w:t>supplied</w:t>
      </w:r>
      <w:r>
        <w:rPr>
          <w:spacing w:val="-4"/>
        </w:rPr>
        <w:t xml:space="preserve"> </w:t>
      </w:r>
      <w:r>
        <w:t>and</w:t>
      </w:r>
      <w:r>
        <w:rPr>
          <w:spacing w:val="-2"/>
        </w:rPr>
        <w:t xml:space="preserve"> </w:t>
      </w:r>
      <w:r>
        <w:t>installed</w:t>
      </w:r>
      <w:r>
        <w:rPr>
          <w:spacing w:val="-4"/>
        </w:rPr>
        <w:t xml:space="preserve"> </w:t>
      </w:r>
      <w:r>
        <w:t>by the</w:t>
      </w:r>
      <w:r>
        <w:rPr>
          <w:spacing w:val="-5"/>
        </w:rPr>
        <w:t xml:space="preserve"> </w:t>
      </w:r>
      <w:r>
        <w:t>Member.</w:t>
      </w:r>
      <w:r>
        <w:rPr>
          <w:spacing w:val="-4"/>
        </w:rPr>
        <w:t xml:space="preserve"> </w:t>
      </w:r>
      <w:r>
        <w:t>Backflow</w:t>
      </w:r>
      <w:r>
        <w:rPr>
          <w:spacing w:val="-3"/>
        </w:rPr>
        <w:t xml:space="preserve"> </w:t>
      </w:r>
      <w:r>
        <w:t>preventers</w:t>
      </w:r>
      <w:r>
        <w:rPr>
          <w:spacing w:val="-3"/>
        </w:rPr>
        <w:t xml:space="preserve"> </w:t>
      </w:r>
      <w:r>
        <w:t>must</w:t>
      </w:r>
      <w:r>
        <w:rPr>
          <w:spacing w:val="-2"/>
        </w:rPr>
        <w:t xml:space="preserve"> </w:t>
      </w:r>
      <w:r>
        <w:t>meet</w:t>
      </w:r>
      <w:r>
        <w:rPr>
          <w:spacing w:val="-4"/>
        </w:rPr>
        <w:t xml:space="preserve"> </w:t>
      </w:r>
      <w:r>
        <w:t>the new lead-free (LF) requirements.</w:t>
      </w:r>
    </w:p>
    <w:p w14:paraId="1876D267" w14:textId="77777777" w:rsidR="005C459A" w:rsidRDefault="005C459A">
      <w:pPr>
        <w:pStyle w:val="BodyText"/>
        <w:spacing w:before="244"/>
      </w:pPr>
    </w:p>
    <w:p w14:paraId="1876D268" w14:textId="77777777" w:rsidR="005C459A" w:rsidRDefault="00155678">
      <w:pPr>
        <w:pStyle w:val="Heading1"/>
        <w:numPr>
          <w:ilvl w:val="0"/>
          <w:numId w:val="1"/>
        </w:numPr>
        <w:tabs>
          <w:tab w:val="left" w:pos="860"/>
        </w:tabs>
        <w:rPr>
          <w:sz w:val="22"/>
        </w:rPr>
      </w:pPr>
      <w:r>
        <w:t>CONNECTION</w:t>
      </w:r>
      <w:r>
        <w:rPr>
          <w:spacing w:val="-5"/>
        </w:rPr>
        <w:t xml:space="preserve"> </w:t>
      </w:r>
      <w:r>
        <w:t>FEE</w:t>
      </w:r>
      <w:r>
        <w:rPr>
          <w:spacing w:val="-4"/>
        </w:rPr>
        <w:t xml:space="preserve"> </w:t>
      </w:r>
      <w:r>
        <w:t>PAYMENT</w:t>
      </w:r>
      <w:r>
        <w:rPr>
          <w:spacing w:val="-2"/>
        </w:rPr>
        <w:t xml:space="preserve"> SCHEDULE:</w:t>
      </w:r>
    </w:p>
    <w:p w14:paraId="1876D269" w14:textId="77777777" w:rsidR="005C459A" w:rsidRDefault="005C459A">
      <w:pPr>
        <w:pStyle w:val="BodyText"/>
        <w:spacing w:before="2"/>
        <w:rPr>
          <w:b/>
        </w:rPr>
      </w:pPr>
    </w:p>
    <w:p w14:paraId="1876D26A" w14:textId="77777777" w:rsidR="005C459A" w:rsidRDefault="00155678">
      <w:pPr>
        <w:pStyle w:val="BodyText"/>
        <w:ind w:left="860"/>
      </w:pPr>
      <w:r>
        <w:t>Connection</w:t>
      </w:r>
      <w:r>
        <w:rPr>
          <w:spacing w:val="-3"/>
        </w:rPr>
        <w:t xml:space="preserve"> </w:t>
      </w:r>
      <w:r>
        <w:t>fees</w:t>
      </w:r>
      <w:r>
        <w:rPr>
          <w:spacing w:val="-5"/>
        </w:rPr>
        <w:t xml:space="preserve"> </w:t>
      </w:r>
      <w:r>
        <w:t>may</w:t>
      </w:r>
      <w:r>
        <w:rPr>
          <w:spacing w:val="-2"/>
        </w:rPr>
        <w:t xml:space="preserve"> </w:t>
      </w:r>
      <w:r>
        <w:t>be</w:t>
      </w:r>
      <w:r>
        <w:rPr>
          <w:spacing w:val="-4"/>
        </w:rPr>
        <w:t xml:space="preserve"> </w:t>
      </w:r>
      <w:r>
        <w:t>paid</w:t>
      </w:r>
      <w:r>
        <w:rPr>
          <w:spacing w:val="-2"/>
        </w:rPr>
        <w:t xml:space="preserve"> </w:t>
      </w:r>
      <w:r>
        <w:t>in</w:t>
      </w:r>
      <w:r>
        <w:rPr>
          <w:spacing w:val="-3"/>
        </w:rPr>
        <w:t xml:space="preserve"> </w:t>
      </w:r>
      <w:r>
        <w:t>the</w:t>
      </w:r>
      <w:r>
        <w:rPr>
          <w:spacing w:val="-2"/>
        </w:rPr>
        <w:t xml:space="preserve"> </w:t>
      </w:r>
      <w:r>
        <w:t>following</w:t>
      </w:r>
      <w:r>
        <w:rPr>
          <w:spacing w:val="-2"/>
        </w:rPr>
        <w:t xml:space="preserve"> manner:</w:t>
      </w:r>
    </w:p>
    <w:p w14:paraId="1876D26B" w14:textId="77777777" w:rsidR="005C459A" w:rsidRDefault="00155678">
      <w:pPr>
        <w:pStyle w:val="ListParagraph"/>
        <w:numPr>
          <w:ilvl w:val="1"/>
          <w:numId w:val="1"/>
        </w:numPr>
        <w:tabs>
          <w:tab w:val="left" w:pos="1580"/>
        </w:tabs>
        <w:spacing w:before="292"/>
        <w:rPr>
          <w:sz w:val="24"/>
        </w:rPr>
      </w:pPr>
      <w:r>
        <w:rPr>
          <w:sz w:val="24"/>
        </w:rPr>
        <w:t>Residential</w:t>
      </w:r>
      <w:r>
        <w:rPr>
          <w:spacing w:val="-4"/>
          <w:sz w:val="24"/>
        </w:rPr>
        <w:t xml:space="preserve"> </w:t>
      </w:r>
      <w:r>
        <w:rPr>
          <w:sz w:val="24"/>
        </w:rPr>
        <w:t>Single</w:t>
      </w:r>
      <w:r>
        <w:rPr>
          <w:spacing w:val="-3"/>
          <w:sz w:val="24"/>
        </w:rPr>
        <w:t xml:space="preserve"> </w:t>
      </w:r>
      <w:r>
        <w:rPr>
          <w:spacing w:val="-2"/>
          <w:sz w:val="24"/>
        </w:rPr>
        <w:t>Units:</w:t>
      </w:r>
    </w:p>
    <w:p w14:paraId="1876D26C" w14:textId="77777777" w:rsidR="005C459A" w:rsidRDefault="00155678">
      <w:pPr>
        <w:pStyle w:val="BodyText"/>
        <w:spacing w:before="1"/>
        <w:ind w:left="1580"/>
      </w:pPr>
      <w:r>
        <w:t>New</w:t>
      </w:r>
      <w:r>
        <w:rPr>
          <w:spacing w:val="-3"/>
        </w:rPr>
        <w:t xml:space="preserve"> </w:t>
      </w:r>
      <w:r>
        <w:t>Construction</w:t>
      </w:r>
      <w:r>
        <w:rPr>
          <w:spacing w:val="-1"/>
        </w:rPr>
        <w:t xml:space="preserve"> </w:t>
      </w:r>
      <w:r>
        <w:t>–</w:t>
      </w:r>
      <w:r>
        <w:rPr>
          <w:spacing w:val="-1"/>
        </w:rPr>
        <w:t xml:space="preserve"> </w:t>
      </w:r>
      <w:r>
        <w:t>100%</w:t>
      </w:r>
      <w:r>
        <w:rPr>
          <w:spacing w:val="-1"/>
        </w:rPr>
        <w:t xml:space="preserve"> </w:t>
      </w:r>
      <w:r>
        <w:t>prior</w:t>
      </w:r>
      <w:r>
        <w:rPr>
          <w:spacing w:val="-3"/>
        </w:rPr>
        <w:t xml:space="preserve"> </w:t>
      </w:r>
      <w:r>
        <w:t>to</w:t>
      </w:r>
      <w:r>
        <w:rPr>
          <w:spacing w:val="-1"/>
        </w:rPr>
        <w:t xml:space="preserve"> </w:t>
      </w:r>
      <w:r>
        <w:rPr>
          <w:spacing w:val="-2"/>
        </w:rPr>
        <w:t>service.</w:t>
      </w:r>
    </w:p>
    <w:p w14:paraId="1876D26D" w14:textId="77777777" w:rsidR="005C459A" w:rsidRDefault="00155678">
      <w:pPr>
        <w:pStyle w:val="BodyText"/>
        <w:ind w:left="1553" w:right="161" w:firstLine="26"/>
      </w:pPr>
      <w:r>
        <w:t>Existing</w:t>
      </w:r>
      <w:r>
        <w:rPr>
          <w:spacing w:val="-5"/>
        </w:rPr>
        <w:t xml:space="preserve"> </w:t>
      </w:r>
      <w:r>
        <w:t>dwellings</w:t>
      </w:r>
      <w:r>
        <w:rPr>
          <w:spacing w:val="-1"/>
        </w:rPr>
        <w:t xml:space="preserve"> </w:t>
      </w:r>
      <w:r>
        <w:t>–</w:t>
      </w:r>
      <w:r>
        <w:rPr>
          <w:spacing w:val="-4"/>
        </w:rPr>
        <w:t xml:space="preserve"> </w:t>
      </w:r>
      <w:r>
        <w:t>100%</w:t>
      </w:r>
      <w:r>
        <w:rPr>
          <w:spacing w:val="-1"/>
        </w:rPr>
        <w:t xml:space="preserve"> </w:t>
      </w:r>
      <w:r>
        <w:t>-</w:t>
      </w:r>
      <w:r>
        <w:rPr>
          <w:spacing w:val="-4"/>
        </w:rPr>
        <w:t xml:space="preserve"> </w:t>
      </w:r>
      <w:r>
        <w:t>or</w:t>
      </w:r>
      <w:r>
        <w:rPr>
          <w:spacing w:val="-4"/>
        </w:rPr>
        <w:t xml:space="preserve"> </w:t>
      </w:r>
      <w:r>
        <w:t>25%</w:t>
      </w:r>
      <w:r>
        <w:rPr>
          <w:spacing w:val="-2"/>
        </w:rPr>
        <w:t xml:space="preserve"> </w:t>
      </w:r>
      <w:r>
        <w:t>down</w:t>
      </w:r>
      <w:r>
        <w:rPr>
          <w:spacing w:val="-5"/>
        </w:rPr>
        <w:t xml:space="preserve"> </w:t>
      </w:r>
      <w:r>
        <w:t>with</w:t>
      </w:r>
      <w:r>
        <w:rPr>
          <w:spacing w:val="-2"/>
        </w:rPr>
        <w:t xml:space="preserve"> </w:t>
      </w:r>
      <w:r>
        <w:t>the</w:t>
      </w:r>
      <w:r>
        <w:rPr>
          <w:spacing w:val="-2"/>
        </w:rPr>
        <w:t xml:space="preserve"> </w:t>
      </w:r>
      <w:r>
        <w:t>balance</w:t>
      </w:r>
      <w:r>
        <w:rPr>
          <w:spacing w:val="-2"/>
        </w:rPr>
        <w:t xml:space="preserve"> </w:t>
      </w:r>
      <w:r>
        <w:t>over</w:t>
      </w:r>
      <w:r>
        <w:rPr>
          <w:spacing w:val="-2"/>
        </w:rPr>
        <w:t xml:space="preserve"> </w:t>
      </w:r>
      <w:r>
        <w:t>3</w:t>
      </w:r>
      <w:r>
        <w:rPr>
          <w:spacing w:val="-4"/>
        </w:rPr>
        <w:t xml:space="preserve"> </w:t>
      </w:r>
      <w:r>
        <w:t>years</w:t>
      </w:r>
      <w:r>
        <w:rPr>
          <w:spacing w:val="-3"/>
        </w:rPr>
        <w:t xml:space="preserve"> </w:t>
      </w:r>
      <w:r>
        <w:t>@</w:t>
      </w:r>
      <w:r>
        <w:rPr>
          <w:spacing w:val="-6"/>
        </w:rPr>
        <w:t xml:space="preserve"> </w:t>
      </w:r>
      <w:r>
        <w:t>%10 simple interest.</w:t>
      </w:r>
    </w:p>
    <w:p w14:paraId="1876D26E" w14:textId="77777777" w:rsidR="005C459A" w:rsidRDefault="00155678">
      <w:pPr>
        <w:pStyle w:val="ListParagraph"/>
        <w:numPr>
          <w:ilvl w:val="1"/>
          <w:numId w:val="1"/>
        </w:numPr>
        <w:tabs>
          <w:tab w:val="left" w:pos="1580"/>
        </w:tabs>
        <w:spacing w:before="292"/>
        <w:ind w:right="1908"/>
        <w:rPr>
          <w:sz w:val="24"/>
        </w:rPr>
      </w:pPr>
      <w:r>
        <w:rPr>
          <w:sz w:val="24"/>
        </w:rPr>
        <w:t>Commercial</w:t>
      </w:r>
      <w:r>
        <w:rPr>
          <w:spacing w:val="-6"/>
          <w:sz w:val="24"/>
        </w:rPr>
        <w:t xml:space="preserve"> </w:t>
      </w:r>
      <w:r>
        <w:rPr>
          <w:sz w:val="24"/>
        </w:rPr>
        <w:t>Single,</w:t>
      </w:r>
      <w:r>
        <w:rPr>
          <w:spacing w:val="-8"/>
          <w:sz w:val="24"/>
        </w:rPr>
        <w:t xml:space="preserve"> </w:t>
      </w:r>
      <w:r>
        <w:rPr>
          <w:sz w:val="24"/>
        </w:rPr>
        <w:t>Multi-Units</w:t>
      </w:r>
      <w:r>
        <w:rPr>
          <w:spacing w:val="-8"/>
          <w:sz w:val="24"/>
        </w:rPr>
        <w:t xml:space="preserve"> </w:t>
      </w:r>
      <w:r>
        <w:rPr>
          <w:sz w:val="24"/>
        </w:rPr>
        <w:t>and</w:t>
      </w:r>
      <w:r>
        <w:rPr>
          <w:spacing w:val="-6"/>
          <w:sz w:val="24"/>
        </w:rPr>
        <w:t xml:space="preserve"> </w:t>
      </w:r>
      <w:r>
        <w:rPr>
          <w:sz w:val="24"/>
        </w:rPr>
        <w:t>Residential</w:t>
      </w:r>
      <w:r>
        <w:rPr>
          <w:spacing w:val="-6"/>
          <w:sz w:val="24"/>
        </w:rPr>
        <w:t xml:space="preserve"> </w:t>
      </w:r>
      <w:r>
        <w:rPr>
          <w:sz w:val="24"/>
        </w:rPr>
        <w:t>master</w:t>
      </w:r>
      <w:r>
        <w:rPr>
          <w:spacing w:val="-8"/>
          <w:sz w:val="24"/>
        </w:rPr>
        <w:t xml:space="preserve"> </w:t>
      </w:r>
      <w:r>
        <w:rPr>
          <w:sz w:val="24"/>
        </w:rPr>
        <w:t>Meters: 100% prior to service.</w:t>
      </w:r>
    </w:p>
    <w:p w14:paraId="1876D26F" w14:textId="77777777" w:rsidR="005C459A" w:rsidRDefault="005C459A">
      <w:pPr>
        <w:rPr>
          <w:sz w:val="24"/>
        </w:rPr>
        <w:sectPr w:rsidR="005C459A">
          <w:pgSz w:w="12240" w:h="15840"/>
          <w:pgMar w:top="1220" w:right="1320" w:bottom="1780" w:left="1300" w:header="0" w:footer="1598" w:gutter="0"/>
          <w:cols w:space="720"/>
        </w:sectPr>
      </w:pPr>
    </w:p>
    <w:p w14:paraId="1876D270" w14:textId="77777777" w:rsidR="005C459A" w:rsidRDefault="00155678">
      <w:pPr>
        <w:pStyle w:val="Heading1"/>
        <w:numPr>
          <w:ilvl w:val="0"/>
          <w:numId w:val="1"/>
        </w:numPr>
        <w:tabs>
          <w:tab w:val="left" w:pos="860"/>
        </w:tabs>
        <w:spacing w:before="39"/>
      </w:pPr>
      <w:r>
        <w:lastRenderedPageBreak/>
        <w:t>SYSTEM</w:t>
      </w:r>
      <w:r>
        <w:rPr>
          <w:spacing w:val="-5"/>
        </w:rPr>
        <w:t xml:space="preserve"> </w:t>
      </w:r>
      <w:r>
        <w:t>DEVELOPMENT</w:t>
      </w:r>
      <w:r>
        <w:rPr>
          <w:spacing w:val="-2"/>
        </w:rPr>
        <w:t xml:space="preserve"> CHARGE:</w:t>
      </w:r>
    </w:p>
    <w:p w14:paraId="1876D271" w14:textId="77777777" w:rsidR="005C459A" w:rsidRDefault="005C459A">
      <w:pPr>
        <w:pStyle w:val="BodyText"/>
        <w:rPr>
          <w:b/>
        </w:rPr>
      </w:pPr>
    </w:p>
    <w:p w14:paraId="1876D272" w14:textId="77777777" w:rsidR="005C459A" w:rsidRDefault="00155678">
      <w:pPr>
        <w:pStyle w:val="BodyText"/>
        <w:ind w:left="860"/>
      </w:pPr>
      <w:r>
        <w:t>System</w:t>
      </w:r>
      <w:r>
        <w:rPr>
          <w:spacing w:val="-3"/>
        </w:rPr>
        <w:t xml:space="preserve"> </w:t>
      </w:r>
      <w:r>
        <w:t>development</w:t>
      </w:r>
      <w:r>
        <w:rPr>
          <w:spacing w:val="-3"/>
        </w:rPr>
        <w:t xml:space="preserve"> </w:t>
      </w:r>
      <w:r>
        <w:t>charges</w:t>
      </w:r>
      <w:r>
        <w:rPr>
          <w:spacing w:val="-4"/>
        </w:rPr>
        <w:t xml:space="preserve"> </w:t>
      </w:r>
      <w:r>
        <w:t>may</w:t>
      </w:r>
      <w:r>
        <w:rPr>
          <w:spacing w:val="-4"/>
        </w:rPr>
        <w:t xml:space="preserve"> </w:t>
      </w:r>
      <w:r>
        <w:t>be</w:t>
      </w:r>
      <w:r>
        <w:rPr>
          <w:spacing w:val="-3"/>
        </w:rPr>
        <w:t xml:space="preserve"> </w:t>
      </w:r>
      <w:r>
        <w:t>assessed</w:t>
      </w:r>
      <w:r>
        <w:rPr>
          <w:spacing w:val="-3"/>
        </w:rPr>
        <w:t xml:space="preserve"> </w:t>
      </w:r>
      <w:r>
        <w:t>depending</w:t>
      </w:r>
      <w:r>
        <w:rPr>
          <w:spacing w:val="-6"/>
        </w:rPr>
        <w:t xml:space="preserve"> </w:t>
      </w:r>
      <w:r>
        <w:t>upon</w:t>
      </w:r>
      <w:r>
        <w:rPr>
          <w:spacing w:val="-2"/>
        </w:rPr>
        <w:t xml:space="preserve"> </w:t>
      </w:r>
      <w:r>
        <w:t>several</w:t>
      </w:r>
      <w:r>
        <w:rPr>
          <w:spacing w:val="-5"/>
        </w:rPr>
        <w:t xml:space="preserve"> </w:t>
      </w:r>
      <w:r>
        <w:rPr>
          <w:spacing w:val="-2"/>
        </w:rPr>
        <w:t>factors:</w:t>
      </w:r>
    </w:p>
    <w:p w14:paraId="1876D273" w14:textId="77777777" w:rsidR="005C459A" w:rsidRDefault="005C459A">
      <w:pPr>
        <w:pStyle w:val="BodyText"/>
      </w:pPr>
    </w:p>
    <w:p w14:paraId="1876D274" w14:textId="77777777" w:rsidR="005C459A" w:rsidRDefault="00155678">
      <w:pPr>
        <w:pStyle w:val="ListParagraph"/>
        <w:numPr>
          <w:ilvl w:val="1"/>
          <w:numId w:val="1"/>
        </w:numPr>
        <w:tabs>
          <w:tab w:val="left" w:pos="1580"/>
        </w:tabs>
        <w:rPr>
          <w:sz w:val="24"/>
        </w:rPr>
      </w:pPr>
      <w:r>
        <w:rPr>
          <w:sz w:val="24"/>
        </w:rPr>
        <w:t>Location</w:t>
      </w:r>
      <w:r>
        <w:rPr>
          <w:spacing w:val="-2"/>
          <w:sz w:val="24"/>
        </w:rPr>
        <w:t xml:space="preserve"> </w:t>
      </w:r>
      <w:r>
        <w:rPr>
          <w:sz w:val="24"/>
        </w:rPr>
        <w:t>of</w:t>
      </w:r>
      <w:r>
        <w:rPr>
          <w:spacing w:val="-1"/>
          <w:sz w:val="24"/>
        </w:rPr>
        <w:t xml:space="preserve"> </w:t>
      </w:r>
      <w:r>
        <w:rPr>
          <w:spacing w:val="-2"/>
          <w:sz w:val="24"/>
        </w:rPr>
        <w:t>project.</w:t>
      </w:r>
    </w:p>
    <w:p w14:paraId="1876D275" w14:textId="77777777" w:rsidR="005C459A" w:rsidRDefault="00155678">
      <w:pPr>
        <w:pStyle w:val="ListParagraph"/>
        <w:numPr>
          <w:ilvl w:val="1"/>
          <w:numId w:val="1"/>
        </w:numPr>
        <w:tabs>
          <w:tab w:val="left" w:pos="1580"/>
        </w:tabs>
        <w:rPr>
          <w:sz w:val="24"/>
        </w:rPr>
      </w:pPr>
      <w:r>
        <w:rPr>
          <w:sz w:val="24"/>
        </w:rPr>
        <w:t>Size</w:t>
      </w:r>
      <w:r>
        <w:rPr>
          <w:spacing w:val="-2"/>
          <w:sz w:val="24"/>
        </w:rPr>
        <w:t xml:space="preserve"> </w:t>
      </w:r>
      <w:r>
        <w:rPr>
          <w:sz w:val="24"/>
        </w:rPr>
        <w:t>of</w:t>
      </w:r>
      <w:r>
        <w:rPr>
          <w:spacing w:val="-1"/>
          <w:sz w:val="24"/>
        </w:rPr>
        <w:t xml:space="preserve"> </w:t>
      </w:r>
      <w:r>
        <w:rPr>
          <w:spacing w:val="-2"/>
          <w:sz w:val="24"/>
        </w:rPr>
        <w:t>project.</w:t>
      </w:r>
    </w:p>
    <w:p w14:paraId="1876D276" w14:textId="77777777" w:rsidR="005C459A" w:rsidRDefault="00155678">
      <w:pPr>
        <w:pStyle w:val="ListParagraph"/>
        <w:numPr>
          <w:ilvl w:val="1"/>
          <w:numId w:val="1"/>
        </w:numPr>
        <w:tabs>
          <w:tab w:val="left" w:pos="1580"/>
        </w:tabs>
        <w:rPr>
          <w:sz w:val="24"/>
        </w:rPr>
      </w:pPr>
      <w:r>
        <w:rPr>
          <w:sz w:val="24"/>
        </w:rPr>
        <w:t>Type</w:t>
      </w:r>
      <w:r>
        <w:rPr>
          <w:spacing w:val="-2"/>
          <w:sz w:val="24"/>
        </w:rPr>
        <w:t xml:space="preserve"> </w:t>
      </w:r>
      <w:r>
        <w:rPr>
          <w:sz w:val="24"/>
        </w:rPr>
        <w:t>of</w:t>
      </w:r>
      <w:r>
        <w:rPr>
          <w:spacing w:val="-2"/>
          <w:sz w:val="24"/>
        </w:rPr>
        <w:t xml:space="preserve"> project.</w:t>
      </w:r>
    </w:p>
    <w:p w14:paraId="1876D277" w14:textId="77777777" w:rsidR="005C459A" w:rsidRDefault="00155678">
      <w:pPr>
        <w:pStyle w:val="ListParagraph"/>
        <w:numPr>
          <w:ilvl w:val="1"/>
          <w:numId w:val="1"/>
        </w:numPr>
        <w:tabs>
          <w:tab w:val="left" w:pos="1580"/>
        </w:tabs>
        <w:rPr>
          <w:sz w:val="24"/>
        </w:rPr>
      </w:pPr>
      <w:r>
        <w:rPr>
          <w:sz w:val="24"/>
        </w:rPr>
        <w:t>Fire service</w:t>
      </w:r>
      <w:r>
        <w:rPr>
          <w:spacing w:val="1"/>
          <w:sz w:val="24"/>
        </w:rPr>
        <w:t xml:space="preserve"> </w:t>
      </w:r>
      <w:r>
        <w:rPr>
          <w:spacing w:val="-2"/>
          <w:sz w:val="24"/>
        </w:rPr>
        <w:t>requirements.</w:t>
      </w:r>
    </w:p>
    <w:p w14:paraId="1876D278" w14:textId="77777777" w:rsidR="005C459A" w:rsidRDefault="00155678">
      <w:pPr>
        <w:pStyle w:val="ListParagraph"/>
        <w:numPr>
          <w:ilvl w:val="1"/>
          <w:numId w:val="1"/>
        </w:numPr>
        <w:tabs>
          <w:tab w:val="left" w:pos="1580"/>
        </w:tabs>
        <w:spacing w:before="2"/>
        <w:rPr>
          <w:sz w:val="24"/>
        </w:rPr>
      </w:pPr>
      <w:r>
        <w:rPr>
          <w:sz w:val="24"/>
        </w:rPr>
        <w:t>Other</w:t>
      </w:r>
      <w:r>
        <w:rPr>
          <w:spacing w:val="-2"/>
          <w:sz w:val="24"/>
        </w:rPr>
        <w:t xml:space="preserve"> </w:t>
      </w:r>
      <w:r>
        <w:rPr>
          <w:sz w:val="24"/>
        </w:rPr>
        <w:t>factors</w:t>
      </w:r>
      <w:r>
        <w:rPr>
          <w:spacing w:val="-2"/>
          <w:sz w:val="24"/>
        </w:rPr>
        <w:t xml:space="preserve"> </w:t>
      </w:r>
      <w:r>
        <w:rPr>
          <w:sz w:val="24"/>
        </w:rPr>
        <w:t>as</w:t>
      </w:r>
      <w:r>
        <w:rPr>
          <w:spacing w:val="-1"/>
          <w:sz w:val="24"/>
        </w:rPr>
        <w:t xml:space="preserve"> </w:t>
      </w:r>
      <w:r>
        <w:rPr>
          <w:sz w:val="24"/>
        </w:rPr>
        <w:t>may</w:t>
      </w:r>
      <w:r>
        <w:rPr>
          <w:spacing w:val="-1"/>
          <w:sz w:val="24"/>
        </w:rPr>
        <w:t xml:space="preserve"> </w:t>
      </w:r>
      <w:r>
        <w:rPr>
          <w:sz w:val="24"/>
        </w:rPr>
        <w:t>be</w:t>
      </w:r>
      <w:r>
        <w:rPr>
          <w:spacing w:val="-4"/>
          <w:sz w:val="24"/>
        </w:rPr>
        <w:t xml:space="preserve"> </w:t>
      </w:r>
      <w:r>
        <w:rPr>
          <w:spacing w:val="-2"/>
          <w:sz w:val="24"/>
        </w:rPr>
        <w:t>appropriate.</w:t>
      </w:r>
    </w:p>
    <w:p w14:paraId="1876D279" w14:textId="77777777" w:rsidR="005C459A" w:rsidRDefault="005C459A">
      <w:pPr>
        <w:pStyle w:val="BodyText"/>
        <w:spacing w:before="218"/>
      </w:pPr>
    </w:p>
    <w:p w14:paraId="1876D27A" w14:textId="77777777" w:rsidR="005C459A" w:rsidRDefault="00155678">
      <w:pPr>
        <w:pStyle w:val="Heading1"/>
        <w:numPr>
          <w:ilvl w:val="0"/>
          <w:numId w:val="1"/>
        </w:numPr>
        <w:tabs>
          <w:tab w:val="left" w:pos="860"/>
        </w:tabs>
      </w:pPr>
      <w:r>
        <w:t>MEMBERSHIP/ADMINSTRATIVE</w:t>
      </w:r>
      <w:r>
        <w:rPr>
          <w:spacing w:val="-6"/>
        </w:rPr>
        <w:t xml:space="preserve"> </w:t>
      </w:r>
      <w:r>
        <w:rPr>
          <w:spacing w:val="-4"/>
        </w:rPr>
        <w:t>FEE:</w:t>
      </w:r>
    </w:p>
    <w:p w14:paraId="1876D27B" w14:textId="77777777" w:rsidR="005C459A" w:rsidRDefault="005C459A">
      <w:pPr>
        <w:pStyle w:val="BodyText"/>
        <w:rPr>
          <w:b/>
        </w:rPr>
      </w:pPr>
    </w:p>
    <w:p w14:paraId="1876D27C" w14:textId="77777777" w:rsidR="005C459A" w:rsidRDefault="00155678">
      <w:pPr>
        <w:pStyle w:val="BodyText"/>
        <w:ind w:left="860"/>
      </w:pPr>
      <w:r>
        <w:t>$150.00</w:t>
      </w:r>
      <w:r>
        <w:rPr>
          <w:spacing w:val="-7"/>
        </w:rPr>
        <w:t xml:space="preserve"> </w:t>
      </w:r>
      <w:r>
        <w:t>non-refundable,</w:t>
      </w:r>
      <w:r>
        <w:rPr>
          <w:spacing w:val="-6"/>
        </w:rPr>
        <w:t xml:space="preserve"> </w:t>
      </w:r>
      <w:r>
        <w:t>payable</w:t>
      </w:r>
      <w:r>
        <w:rPr>
          <w:spacing w:val="-3"/>
        </w:rPr>
        <w:t xml:space="preserve"> </w:t>
      </w:r>
      <w:r>
        <w:t>at</w:t>
      </w:r>
      <w:r>
        <w:rPr>
          <w:spacing w:val="-5"/>
        </w:rPr>
        <w:t xml:space="preserve"> </w:t>
      </w:r>
      <w:r>
        <w:t>time</w:t>
      </w:r>
      <w:r>
        <w:rPr>
          <w:spacing w:val="-4"/>
        </w:rPr>
        <w:t xml:space="preserve"> </w:t>
      </w:r>
      <w:r>
        <w:t>application</w:t>
      </w:r>
      <w:r>
        <w:rPr>
          <w:spacing w:val="-3"/>
        </w:rPr>
        <w:t xml:space="preserve"> </w:t>
      </w:r>
      <w:r>
        <w:t>is</w:t>
      </w:r>
      <w:r>
        <w:rPr>
          <w:spacing w:val="-6"/>
        </w:rPr>
        <w:t xml:space="preserve"> </w:t>
      </w:r>
      <w:r>
        <w:rPr>
          <w:spacing w:val="-2"/>
        </w:rPr>
        <w:t>made.</w:t>
      </w:r>
    </w:p>
    <w:p w14:paraId="1876D27D" w14:textId="77777777" w:rsidR="005C459A" w:rsidRDefault="00155678">
      <w:pPr>
        <w:pStyle w:val="Heading1"/>
        <w:numPr>
          <w:ilvl w:val="0"/>
          <w:numId w:val="1"/>
        </w:numPr>
        <w:tabs>
          <w:tab w:val="left" w:pos="860"/>
        </w:tabs>
        <w:spacing w:before="269"/>
      </w:pPr>
      <w:r>
        <w:t>MAINTENANCE</w:t>
      </w:r>
      <w:r>
        <w:rPr>
          <w:spacing w:val="-6"/>
        </w:rPr>
        <w:t xml:space="preserve"> </w:t>
      </w:r>
      <w:r>
        <w:rPr>
          <w:spacing w:val="-4"/>
        </w:rPr>
        <w:t>FEE:</w:t>
      </w:r>
    </w:p>
    <w:p w14:paraId="1876D27E" w14:textId="77777777" w:rsidR="005C459A" w:rsidRDefault="005C459A">
      <w:pPr>
        <w:pStyle w:val="BodyText"/>
        <w:spacing w:before="1"/>
        <w:rPr>
          <w:b/>
        </w:rPr>
      </w:pPr>
    </w:p>
    <w:p w14:paraId="1876D27F" w14:textId="77777777" w:rsidR="005C459A" w:rsidRDefault="00155678">
      <w:pPr>
        <w:pStyle w:val="BodyText"/>
        <w:spacing w:before="1"/>
        <w:ind w:left="846" w:right="161" w:firstLine="14"/>
      </w:pPr>
      <w:r>
        <w:t>All</w:t>
      </w:r>
      <w:r>
        <w:rPr>
          <w:spacing w:val="-2"/>
        </w:rPr>
        <w:t xml:space="preserve"> </w:t>
      </w:r>
      <w:r>
        <w:t>developed</w:t>
      </w:r>
      <w:r>
        <w:rPr>
          <w:spacing w:val="-4"/>
        </w:rPr>
        <w:t xml:space="preserve"> </w:t>
      </w:r>
      <w:r>
        <w:t>property</w:t>
      </w:r>
      <w:r>
        <w:rPr>
          <w:spacing w:val="-6"/>
        </w:rPr>
        <w:t xml:space="preserve"> </w:t>
      </w:r>
      <w:r>
        <w:t>(subdivisions</w:t>
      </w:r>
      <w:r>
        <w:rPr>
          <w:spacing w:val="-3"/>
        </w:rPr>
        <w:t xml:space="preserve"> </w:t>
      </w:r>
      <w:r>
        <w:t>etc.) with</w:t>
      </w:r>
      <w:r>
        <w:rPr>
          <w:spacing w:val="-2"/>
        </w:rPr>
        <w:t xml:space="preserve"> </w:t>
      </w:r>
      <w:r>
        <w:t>installed</w:t>
      </w:r>
      <w:r>
        <w:rPr>
          <w:spacing w:val="-2"/>
        </w:rPr>
        <w:t xml:space="preserve"> </w:t>
      </w:r>
      <w:r>
        <w:t>services</w:t>
      </w:r>
      <w:r>
        <w:rPr>
          <w:spacing w:val="-3"/>
        </w:rPr>
        <w:t xml:space="preserve"> </w:t>
      </w:r>
      <w:r>
        <w:t>(reserved</w:t>
      </w:r>
      <w:r>
        <w:rPr>
          <w:spacing w:val="-4"/>
        </w:rPr>
        <w:t xml:space="preserve"> </w:t>
      </w:r>
      <w:r>
        <w:t>taps)</w:t>
      </w:r>
      <w:r>
        <w:rPr>
          <w:spacing w:val="-4"/>
        </w:rPr>
        <w:t xml:space="preserve"> </w:t>
      </w:r>
      <w:r>
        <w:t>will</w:t>
      </w:r>
      <w:r>
        <w:rPr>
          <w:spacing w:val="-5"/>
        </w:rPr>
        <w:t xml:space="preserve"> </w:t>
      </w:r>
      <w:r>
        <w:t>be charged $20.00 per month maintenance fee per lot. The customer has the option of paying all (1) maintenance fees or (2) current connection fees in advance of service connection. This rate will apply to all developed properties currently not connected to the system.</w:t>
      </w:r>
    </w:p>
    <w:p w14:paraId="1876D280" w14:textId="77777777" w:rsidR="005C459A" w:rsidRDefault="00155678">
      <w:pPr>
        <w:pStyle w:val="Heading1"/>
        <w:numPr>
          <w:ilvl w:val="0"/>
          <w:numId w:val="1"/>
        </w:numPr>
        <w:tabs>
          <w:tab w:val="left" w:pos="860"/>
        </w:tabs>
        <w:spacing w:before="268"/>
      </w:pPr>
      <w:r>
        <w:rPr>
          <w:spacing w:val="-2"/>
        </w:rPr>
        <w:t>DEPOSITS:</w:t>
      </w:r>
    </w:p>
    <w:p w14:paraId="1876D281" w14:textId="77777777" w:rsidR="005C459A" w:rsidRDefault="00155678">
      <w:pPr>
        <w:pStyle w:val="BodyText"/>
        <w:spacing w:before="293"/>
        <w:ind w:left="860" w:right="161"/>
      </w:pPr>
      <w:r>
        <w:t xml:space="preserve">The Company does not require a deposit. If an account becomes delinquent, is disconnected and the fees are not paid, the Company </w:t>
      </w:r>
      <w:r>
        <w:rPr>
          <w:b/>
        </w:rPr>
        <w:t xml:space="preserve">will not </w:t>
      </w:r>
      <w:r>
        <w:t xml:space="preserve">reconnect the service until all </w:t>
      </w:r>
      <w:r>
        <w:rPr>
          <w:b/>
        </w:rPr>
        <w:t xml:space="preserve">delinquent fees </w:t>
      </w:r>
      <w:r>
        <w:t xml:space="preserve">and all </w:t>
      </w:r>
      <w:r>
        <w:rPr>
          <w:b/>
        </w:rPr>
        <w:t xml:space="preserve">minimum monthly fees </w:t>
      </w:r>
      <w:r>
        <w:t>are paid to date in full. The customer</w:t>
      </w:r>
      <w:r>
        <w:rPr>
          <w:spacing w:val="-3"/>
        </w:rPr>
        <w:t xml:space="preserve"> </w:t>
      </w:r>
      <w:r>
        <w:t>may</w:t>
      </w:r>
      <w:r>
        <w:rPr>
          <w:spacing w:val="-2"/>
        </w:rPr>
        <w:t xml:space="preserve"> </w:t>
      </w:r>
      <w:r>
        <w:t>have</w:t>
      </w:r>
      <w:r>
        <w:rPr>
          <w:spacing w:val="-4"/>
        </w:rPr>
        <w:t xml:space="preserve"> </w:t>
      </w:r>
      <w:r>
        <w:t>the</w:t>
      </w:r>
      <w:r>
        <w:rPr>
          <w:spacing w:val="-6"/>
        </w:rPr>
        <w:t xml:space="preserve"> </w:t>
      </w:r>
      <w:r>
        <w:t>option</w:t>
      </w:r>
      <w:r>
        <w:rPr>
          <w:spacing w:val="-2"/>
        </w:rPr>
        <w:t xml:space="preserve"> </w:t>
      </w:r>
      <w:r>
        <w:t>of</w:t>
      </w:r>
      <w:r>
        <w:rPr>
          <w:spacing w:val="-3"/>
        </w:rPr>
        <w:t xml:space="preserve"> </w:t>
      </w:r>
      <w:r>
        <w:t>paying</w:t>
      </w:r>
      <w:r>
        <w:rPr>
          <w:spacing w:val="-4"/>
        </w:rPr>
        <w:t xml:space="preserve"> </w:t>
      </w:r>
      <w:r>
        <w:t>current</w:t>
      </w:r>
      <w:r>
        <w:rPr>
          <w:spacing w:val="-5"/>
        </w:rPr>
        <w:t xml:space="preserve"> </w:t>
      </w:r>
      <w:r>
        <w:t>connection</w:t>
      </w:r>
      <w:r>
        <w:rPr>
          <w:spacing w:val="-2"/>
        </w:rPr>
        <w:t xml:space="preserve"> </w:t>
      </w:r>
      <w:r>
        <w:t>fees</w:t>
      </w:r>
      <w:r>
        <w:rPr>
          <w:spacing w:val="-4"/>
        </w:rPr>
        <w:t xml:space="preserve"> </w:t>
      </w:r>
      <w:r>
        <w:t>in</w:t>
      </w:r>
      <w:r>
        <w:rPr>
          <w:spacing w:val="-3"/>
        </w:rPr>
        <w:t xml:space="preserve"> </w:t>
      </w:r>
      <w:r>
        <w:t>lieu</w:t>
      </w:r>
      <w:r>
        <w:rPr>
          <w:spacing w:val="-3"/>
        </w:rPr>
        <w:t xml:space="preserve"> </w:t>
      </w:r>
      <w:r>
        <w:t>of</w:t>
      </w:r>
      <w:r>
        <w:rPr>
          <w:spacing w:val="-3"/>
        </w:rPr>
        <w:t xml:space="preserve"> </w:t>
      </w:r>
      <w:r>
        <w:t>delinquent</w:t>
      </w:r>
      <w:r>
        <w:rPr>
          <w:spacing w:val="-3"/>
        </w:rPr>
        <w:t xml:space="preserve"> </w:t>
      </w:r>
      <w:r>
        <w:t>/ monthly maintenance fees.</w:t>
      </w:r>
    </w:p>
    <w:p w14:paraId="1876D282" w14:textId="77777777" w:rsidR="005C459A" w:rsidRDefault="00155678">
      <w:pPr>
        <w:pStyle w:val="Heading1"/>
        <w:numPr>
          <w:ilvl w:val="0"/>
          <w:numId w:val="1"/>
        </w:numPr>
        <w:tabs>
          <w:tab w:val="left" w:pos="860"/>
        </w:tabs>
        <w:spacing w:before="292"/>
        <w:rPr>
          <w:sz w:val="22"/>
        </w:rPr>
      </w:pPr>
      <w:r>
        <w:t xml:space="preserve">SERVICE </w:t>
      </w:r>
      <w:r>
        <w:rPr>
          <w:spacing w:val="-2"/>
        </w:rPr>
        <w:t>CHARGES:</w:t>
      </w:r>
    </w:p>
    <w:p w14:paraId="1876D283" w14:textId="77777777" w:rsidR="005C459A" w:rsidRDefault="005C459A">
      <w:pPr>
        <w:pStyle w:val="BodyText"/>
        <w:rPr>
          <w:b/>
        </w:rPr>
      </w:pPr>
    </w:p>
    <w:p w14:paraId="1876D284" w14:textId="77777777" w:rsidR="005C459A" w:rsidRDefault="005C459A">
      <w:pPr>
        <w:pStyle w:val="BodyText"/>
        <w:spacing w:before="1"/>
        <w:rPr>
          <w:b/>
        </w:rPr>
      </w:pPr>
    </w:p>
    <w:p w14:paraId="1876D285" w14:textId="77777777" w:rsidR="005C459A" w:rsidRDefault="00155678">
      <w:pPr>
        <w:pStyle w:val="ListParagraph"/>
        <w:numPr>
          <w:ilvl w:val="1"/>
          <w:numId w:val="1"/>
        </w:numPr>
        <w:tabs>
          <w:tab w:val="left" w:pos="1580"/>
        </w:tabs>
        <w:ind w:right="353"/>
        <w:rPr>
          <w:sz w:val="24"/>
        </w:rPr>
      </w:pPr>
      <w:r>
        <w:rPr>
          <w:sz w:val="24"/>
        </w:rPr>
        <w:t>Temporary</w:t>
      </w:r>
      <w:r>
        <w:rPr>
          <w:spacing w:val="-3"/>
          <w:sz w:val="24"/>
        </w:rPr>
        <w:t xml:space="preserve"> </w:t>
      </w:r>
      <w:r>
        <w:rPr>
          <w:sz w:val="24"/>
        </w:rPr>
        <w:t>fire</w:t>
      </w:r>
      <w:r>
        <w:rPr>
          <w:spacing w:val="-4"/>
          <w:sz w:val="24"/>
        </w:rPr>
        <w:t xml:space="preserve"> </w:t>
      </w:r>
      <w:r>
        <w:rPr>
          <w:sz w:val="24"/>
        </w:rPr>
        <w:t>hydrant</w:t>
      </w:r>
      <w:r>
        <w:rPr>
          <w:spacing w:val="-4"/>
          <w:sz w:val="24"/>
        </w:rPr>
        <w:t xml:space="preserve"> </w:t>
      </w:r>
      <w:r>
        <w:rPr>
          <w:sz w:val="24"/>
        </w:rPr>
        <w:t>meters</w:t>
      </w:r>
      <w:r>
        <w:rPr>
          <w:spacing w:val="-3"/>
          <w:sz w:val="24"/>
        </w:rPr>
        <w:t xml:space="preserve"> </w:t>
      </w:r>
      <w:r>
        <w:rPr>
          <w:sz w:val="24"/>
        </w:rPr>
        <w:t>-</w:t>
      </w:r>
      <w:r>
        <w:rPr>
          <w:spacing w:val="-4"/>
          <w:sz w:val="24"/>
        </w:rPr>
        <w:t xml:space="preserve"> </w:t>
      </w:r>
      <w:r>
        <w:rPr>
          <w:sz w:val="24"/>
        </w:rPr>
        <w:t>$200.00</w:t>
      </w:r>
      <w:r>
        <w:rPr>
          <w:spacing w:val="-4"/>
          <w:sz w:val="24"/>
        </w:rPr>
        <w:t xml:space="preserve"> </w:t>
      </w:r>
      <w:r>
        <w:rPr>
          <w:sz w:val="24"/>
        </w:rPr>
        <w:t>to</w:t>
      </w:r>
      <w:r>
        <w:rPr>
          <w:spacing w:val="-2"/>
          <w:sz w:val="24"/>
        </w:rPr>
        <w:t xml:space="preserve"> </w:t>
      </w:r>
      <w:r>
        <w:rPr>
          <w:sz w:val="24"/>
        </w:rPr>
        <w:t>set</w:t>
      </w:r>
      <w:r>
        <w:rPr>
          <w:spacing w:val="-3"/>
          <w:sz w:val="24"/>
        </w:rPr>
        <w:t xml:space="preserve"> </w:t>
      </w:r>
      <w:r>
        <w:rPr>
          <w:sz w:val="24"/>
        </w:rPr>
        <w:t>the</w:t>
      </w:r>
      <w:r>
        <w:rPr>
          <w:spacing w:val="-2"/>
          <w:sz w:val="24"/>
        </w:rPr>
        <w:t xml:space="preserve"> </w:t>
      </w:r>
      <w:r>
        <w:rPr>
          <w:sz w:val="24"/>
        </w:rPr>
        <w:t>meter</w:t>
      </w:r>
      <w:r>
        <w:rPr>
          <w:spacing w:val="-4"/>
          <w:sz w:val="24"/>
        </w:rPr>
        <w:t xml:space="preserve"> </w:t>
      </w:r>
      <w:r>
        <w:rPr>
          <w:sz w:val="24"/>
        </w:rPr>
        <w:t>plus</w:t>
      </w:r>
      <w:r>
        <w:rPr>
          <w:spacing w:val="-3"/>
          <w:sz w:val="24"/>
        </w:rPr>
        <w:t xml:space="preserve"> </w:t>
      </w:r>
      <w:r>
        <w:rPr>
          <w:sz w:val="24"/>
        </w:rPr>
        <w:t>billing</w:t>
      </w:r>
      <w:r>
        <w:rPr>
          <w:spacing w:val="-5"/>
          <w:sz w:val="24"/>
        </w:rPr>
        <w:t xml:space="preserve"> </w:t>
      </w:r>
      <w:r>
        <w:rPr>
          <w:sz w:val="24"/>
        </w:rPr>
        <w:t>for</w:t>
      </w:r>
      <w:r>
        <w:rPr>
          <w:spacing w:val="-6"/>
          <w:sz w:val="24"/>
        </w:rPr>
        <w:t xml:space="preserve"> </w:t>
      </w:r>
      <w:r>
        <w:rPr>
          <w:sz w:val="24"/>
        </w:rPr>
        <w:t>usage per month. The account will be charged a $66.50 monthly fee for renting the hydrant per month. Usage will be charged at $3.70 per 1,000 gallons.</w:t>
      </w:r>
    </w:p>
    <w:p w14:paraId="1876D286" w14:textId="77777777" w:rsidR="005C459A" w:rsidRDefault="005C459A">
      <w:pPr>
        <w:rPr>
          <w:sz w:val="24"/>
        </w:rPr>
        <w:sectPr w:rsidR="005C459A">
          <w:pgSz w:w="12240" w:h="15840"/>
          <w:pgMar w:top="1220" w:right="1320" w:bottom="1780" w:left="1300" w:header="0" w:footer="1598" w:gutter="0"/>
          <w:cols w:space="720"/>
        </w:sectPr>
      </w:pPr>
    </w:p>
    <w:p w14:paraId="1876D287" w14:textId="77777777" w:rsidR="005C459A" w:rsidRDefault="00155678">
      <w:pPr>
        <w:pStyle w:val="ListParagraph"/>
        <w:numPr>
          <w:ilvl w:val="1"/>
          <w:numId w:val="1"/>
        </w:numPr>
        <w:tabs>
          <w:tab w:val="left" w:pos="1580"/>
        </w:tabs>
        <w:spacing w:before="39"/>
        <w:ind w:right="117"/>
        <w:rPr>
          <w:sz w:val="24"/>
        </w:rPr>
      </w:pPr>
      <w:r>
        <w:rPr>
          <w:sz w:val="24"/>
        </w:rPr>
        <w:lastRenderedPageBreak/>
        <w:t>A $50.00 per unit reconnect charge is made when the service is disconnected</w:t>
      </w:r>
      <w:r>
        <w:rPr>
          <w:spacing w:val="40"/>
          <w:sz w:val="24"/>
        </w:rPr>
        <w:t xml:space="preserve"> </w:t>
      </w:r>
      <w:r>
        <w:rPr>
          <w:sz w:val="24"/>
        </w:rPr>
        <w:t>due to nonpayment of bill or if property / land owner requests temporary cutoff with</w:t>
      </w:r>
      <w:r>
        <w:rPr>
          <w:spacing w:val="-1"/>
          <w:sz w:val="24"/>
        </w:rPr>
        <w:t xml:space="preserve"> </w:t>
      </w:r>
      <w:r>
        <w:rPr>
          <w:sz w:val="24"/>
        </w:rPr>
        <w:t>no</w:t>
      </w:r>
      <w:r>
        <w:rPr>
          <w:spacing w:val="-1"/>
          <w:sz w:val="24"/>
        </w:rPr>
        <w:t xml:space="preserve"> </w:t>
      </w:r>
      <w:r>
        <w:rPr>
          <w:sz w:val="24"/>
        </w:rPr>
        <w:t>change</w:t>
      </w:r>
      <w:r>
        <w:rPr>
          <w:spacing w:val="-4"/>
          <w:sz w:val="24"/>
        </w:rPr>
        <w:t xml:space="preserve"> </w:t>
      </w:r>
      <w:r>
        <w:rPr>
          <w:sz w:val="24"/>
        </w:rPr>
        <w:t>of status</w:t>
      </w:r>
      <w:r>
        <w:rPr>
          <w:spacing w:val="-4"/>
          <w:sz w:val="24"/>
        </w:rPr>
        <w:t xml:space="preserve"> </w:t>
      </w:r>
      <w:r>
        <w:rPr>
          <w:sz w:val="24"/>
        </w:rPr>
        <w:t>in</w:t>
      </w:r>
      <w:r>
        <w:rPr>
          <w:spacing w:val="-1"/>
          <w:sz w:val="24"/>
        </w:rPr>
        <w:t xml:space="preserve"> </w:t>
      </w:r>
      <w:r>
        <w:rPr>
          <w:sz w:val="24"/>
        </w:rPr>
        <w:t>billings</w:t>
      </w:r>
      <w:r>
        <w:rPr>
          <w:spacing w:val="-4"/>
          <w:sz w:val="24"/>
        </w:rPr>
        <w:t xml:space="preserve"> </w:t>
      </w:r>
      <w:r>
        <w:rPr>
          <w:sz w:val="24"/>
        </w:rPr>
        <w:t>due</w:t>
      </w:r>
      <w:r>
        <w:rPr>
          <w:spacing w:val="-4"/>
          <w:sz w:val="24"/>
        </w:rPr>
        <w:t xml:space="preserve"> </w:t>
      </w:r>
      <w:r>
        <w:rPr>
          <w:sz w:val="24"/>
        </w:rPr>
        <w:t>to</w:t>
      </w:r>
      <w:r>
        <w:rPr>
          <w:spacing w:val="-1"/>
          <w:sz w:val="24"/>
        </w:rPr>
        <w:t xml:space="preserve"> </w:t>
      </w:r>
      <w:r>
        <w:rPr>
          <w:sz w:val="24"/>
        </w:rPr>
        <w:t>change</w:t>
      </w:r>
      <w:r>
        <w:rPr>
          <w:spacing w:val="-4"/>
          <w:sz w:val="24"/>
        </w:rPr>
        <w:t xml:space="preserve"> </w:t>
      </w:r>
      <w:r>
        <w:rPr>
          <w:sz w:val="24"/>
        </w:rPr>
        <w:t>of</w:t>
      </w:r>
      <w:r>
        <w:rPr>
          <w:spacing w:val="-2"/>
          <w:sz w:val="24"/>
        </w:rPr>
        <w:t xml:space="preserve"> </w:t>
      </w:r>
      <w:r>
        <w:rPr>
          <w:sz w:val="24"/>
        </w:rPr>
        <w:t>tenants.</w:t>
      </w:r>
      <w:r>
        <w:rPr>
          <w:spacing w:val="-5"/>
          <w:sz w:val="24"/>
        </w:rPr>
        <w:t xml:space="preserve"> </w:t>
      </w:r>
      <w:r>
        <w:rPr>
          <w:sz w:val="24"/>
        </w:rPr>
        <w:t>The</w:t>
      </w:r>
      <w:r>
        <w:rPr>
          <w:spacing w:val="-4"/>
          <w:sz w:val="24"/>
        </w:rPr>
        <w:t xml:space="preserve"> </w:t>
      </w:r>
      <w:r>
        <w:rPr>
          <w:sz w:val="24"/>
        </w:rPr>
        <w:t>$50.00</w:t>
      </w:r>
      <w:r>
        <w:rPr>
          <w:spacing w:val="-3"/>
          <w:sz w:val="24"/>
        </w:rPr>
        <w:t xml:space="preserve"> </w:t>
      </w:r>
      <w:r>
        <w:rPr>
          <w:sz w:val="24"/>
        </w:rPr>
        <w:t>fee</w:t>
      </w:r>
      <w:r>
        <w:rPr>
          <w:spacing w:val="-1"/>
          <w:sz w:val="24"/>
        </w:rPr>
        <w:t xml:space="preserve"> </w:t>
      </w:r>
      <w:r>
        <w:rPr>
          <w:sz w:val="24"/>
        </w:rPr>
        <w:t>AND all delinquent amounts must be paid in advance before service can be reactivated.</w:t>
      </w:r>
      <w:r>
        <w:rPr>
          <w:spacing w:val="40"/>
          <w:sz w:val="24"/>
        </w:rPr>
        <w:t xml:space="preserve"> </w:t>
      </w:r>
      <w:r>
        <w:rPr>
          <w:sz w:val="24"/>
        </w:rPr>
        <w:t>A 48-hour notice to reconnect will be required.</w:t>
      </w:r>
    </w:p>
    <w:p w14:paraId="1876D288" w14:textId="77777777" w:rsidR="005C459A" w:rsidRDefault="00155678">
      <w:pPr>
        <w:pStyle w:val="ListParagraph"/>
        <w:numPr>
          <w:ilvl w:val="1"/>
          <w:numId w:val="1"/>
        </w:numPr>
        <w:tabs>
          <w:tab w:val="left" w:pos="1580"/>
        </w:tabs>
        <w:spacing w:before="245"/>
        <w:ind w:right="130"/>
        <w:rPr>
          <w:sz w:val="24"/>
        </w:rPr>
      </w:pPr>
      <w:r>
        <w:rPr>
          <w:sz w:val="24"/>
        </w:rPr>
        <w:t>When</w:t>
      </w:r>
      <w:r>
        <w:rPr>
          <w:spacing w:val="-4"/>
          <w:sz w:val="24"/>
        </w:rPr>
        <w:t xml:space="preserve"> </w:t>
      </w:r>
      <w:r>
        <w:rPr>
          <w:sz w:val="24"/>
        </w:rPr>
        <w:t>a</w:t>
      </w:r>
      <w:r>
        <w:rPr>
          <w:spacing w:val="-1"/>
          <w:sz w:val="24"/>
        </w:rPr>
        <w:t xml:space="preserve"> </w:t>
      </w:r>
      <w:r>
        <w:rPr>
          <w:sz w:val="24"/>
        </w:rPr>
        <w:t>member</w:t>
      </w:r>
      <w:r>
        <w:rPr>
          <w:spacing w:val="-3"/>
          <w:sz w:val="24"/>
        </w:rPr>
        <w:t xml:space="preserve"> </w:t>
      </w:r>
      <w:r>
        <w:rPr>
          <w:sz w:val="24"/>
        </w:rPr>
        <w:t>requests</w:t>
      </w:r>
      <w:r>
        <w:rPr>
          <w:spacing w:val="-3"/>
          <w:sz w:val="24"/>
        </w:rPr>
        <w:t xml:space="preserve"> </w:t>
      </w:r>
      <w:r>
        <w:rPr>
          <w:sz w:val="24"/>
        </w:rPr>
        <w:t>service</w:t>
      </w:r>
      <w:r>
        <w:rPr>
          <w:spacing w:val="-2"/>
          <w:sz w:val="24"/>
        </w:rPr>
        <w:t xml:space="preserve"> </w:t>
      </w:r>
      <w:r>
        <w:rPr>
          <w:sz w:val="24"/>
        </w:rPr>
        <w:t>between</w:t>
      </w:r>
      <w:r>
        <w:rPr>
          <w:spacing w:val="-4"/>
          <w:sz w:val="24"/>
        </w:rPr>
        <w:t xml:space="preserve"> </w:t>
      </w:r>
      <w:r>
        <w:rPr>
          <w:sz w:val="24"/>
        </w:rPr>
        <w:t>the</w:t>
      </w:r>
      <w:r>
        <w:rPr>
          <w:spacing w:val="-4"/>
          <w:sz w:val="24"/>
        </w:rPr>
        <w:t xml:space="preserve"> </w:t>
      </w:r>
      <w:r>
        <w:rPr>
          <w:sz w:val="24"/>
        </w:rPr>
        <w:t>hours</w:t>
      </w:r>
      <w:r>
        <w:rPr>
          <w:spacing w:val="-3"/>
          <w:sz w:val="24"/>
        </w:rPr>
        <w:t xml:space="preserve"> </w:t>
      </w:r>
      <w:r>
        <w:rPr>
          <w:sz w:val="24"/>
        </w:rPr>
        <w:t>of</w:t>
      </w:r>
      <w:r>
        <w:rPr>
          <w:spacing w:val="-2"/>
          <w:sz w:val="24"/>
        </w:rPr>
        <w:t xml:space="preserve"> </w:t>
      </w:r>
      <w:r>
        <w:rPr>
          <w:sz w:val="24"/>
        </w:rPr>
        <w:t>3:00</w:t>
      </w:r>
      <w:r>
        <w:rPr>
          <w:spacing w:val="-4"/>
          <w:sz w:val="24"/>
        </w:rPr>
        <w:t xml:space="preserve"> </w:t>
      </w:r>
      <w:r>
        <w:rPr>
          <w:sz w:val="24"/>
        </w:rPr>
        <w:t>PM</w:t>
      </w:r>
      <w:r>
        <w:rPr>
          <w:spacing w:val="-4"/>
          <w:sz w:val="24"/>
        </w:rPr>
        <w:t xml:space="preserve"> </w:t>
      </w:r>
      <w:r>
        <w:rPr>
          <w:sz w:val="24"/>
        </w:rPr>
        <w:t>and</w:t>
      </w:r>
      <w:r>
        <w:rPr>
          <w:spacing w:val="-4"/>
          <w:sz w:val="24"/>
        </w:rPr>
        <w:t xml:space="preserve"> </w:t>
      </w:r>
      <w:r>
        <w:rPr>
          <w:sz w:val="24"/>
        </w:rPr>
        <w:t>8:00</w:t>
      </w:r>
      <w:r>
        <w:rPr>
          <w:spacing w:val="-6"/>
          <w:sz w:val="24"/>
        </w:rPr>
        <w:t xml:space="preserve"> </w:t>
      </w:r>
      <w:r>
        <w:rPr>
          <w:sz w:val="24"/>
        </w:rPr>
        <w:t>AM</w:t>
      </w:r>
      <w:r>
        <w:rPr>
          <w:spacing w:val="-2"/>
          <w:sz w:val="24"/>
        </w:rPr>
        <w:t xml:space="preserve"> </w:t>
      </w:r>
      <w:r>
        <w:rPr>
          <w:sz w:val="24"/>
        </w:rPr>
        <w:t>on business days or on holidays or weekends for service that should be handled during normal business hours, there will be a $200.00 emergency service charge to that Member. The charge and all amounts must be paid in full at the time the service is performed.</w:t>
      </w:r>
    </w:p>
    <w:p w14:paraId="1876D289" w14:textId="77777777" w:rsidR="005C459A" w:rsidRDefault="005C459A">
      <w:pPr>
        <w:pStyle w:val="BodyText"/>
        <w:spacing w:before="244"/>
      </w:pPr>
    </w:p>
    <w:p w14:paraId="1876D28A" w14:textId="77777777" w:rsidR="005C459A" w:rsidRDefault="00155678">
      <w:pPr>
        <w:pStyle w:val="ListParagraph"/>
        <w:numPr>
          <w:ilvl w:val="1"/>
          <w:numId w:val="1"/>
        </w:numPr>
        <w:tabs>
          <w:tab w:val="left" w:pos="1580"/>
        </w:tabs>
        <w:ind w:right="141"/>
        <w:rPr>
          <w:sz w:val="24"/>
        </w:rPr>
      </w:pPr>
      <w:r>
        <w:rPr>
          <w:sz w:val="24"/>
        </w:rPr>
        <w:t>If</w:t>
      </w:r>
      <w:r>
        <w:rPr>
          <w:spacing w:val="-1"/>
          <w:sz w:val="24"/>
        </w:rPr>
        <w:t xml:space="preserve"> </w:t>
      </w:r>
      <w:r>
        <w:rPr>
          <w:sz w:val="24"/>
        </w:rPr>
        <w:t>a</w:t>
      </w:r>
      <w:r>
        <w:rPr>
          <w:spacing w:val="-2"/>
          <w:sz w:val="24"/>
        </w:rPr>
        <w:t xml:space="preserve"> </w:t>
      </w:r>
      <w:r>
        <w:rPr>
          <w:sz w:val="24"/>
        </w:rPr>
        <w:t>meter</w:t>
      </w:r>
      <w:r>
        <w:rPr>
          <w:spacing w:val="-3"/>
          <w:sz w:val="24"/>
        </w:rPr>
        <w:t xml:space="preserve"> </w:t>
      </w:r>
      <w:r>
        <w:rPr>
          <w:sz w:val="24"/>
        </w:rPr>
        <w:t>to</w:t>
      </w:r>
      <w:r>
        <w:rPr>
          <w:spacing w:val="-1"/>
          <w:sz w:val="24"/>
        </w:rPr>
        <w:t xml:space="preserve"> </w:t>
      </w:r>
      <w:r>
        <w:rPr>
          <w:sz w:val="24"/>
        </w:rPr>
        <w:t>a</w:t>
      </w:r>
      <w:r>
        <w:rPr>
          <w:spacing w:val="-4"/>
          <w:sz w:val="24"/>
        </w:rPr>
        <w:t xml:space="preserve"> </w:t>
      </w:r>
      <w:r>
        <w:rPr>
          <w:sz w:val="24"/>
        </w:rPr>
        <w:t>property</w:t>
      </w:r>
      <w:r>
        <w:rPr>
          <w:spacing w:val="-5"/>
          <w:sz w:val="24"/>
        </w:rPr>
        <w:t xml:space="preserve"> </w:t>
      </w:r>
      <w:r>
        <w:rPr>
          <w:sz w:val="24"/>
        </w:rPr>
        <w:t>has</w:t>
      </w:r>
      <w:r>
        <w:rPr>
          <w:spacing w:val="-2"/>
          <w:sz w:val="24"/>
        </w:rPr>
        <w:t xml:space="preserve"> </w:t>
      </w:r>
      <w:r>
        <w:rPr>
          <w:sz w:val="24"/>
        </w:rPr>
        <w:t>been</w:t>
      </w:r>
      <w:r>
        <w:rPr>
          <w:spacing w:val="-3"/>
          <w:sz w:val="24"/>
        </w:rPr>
        <w:t xml:space="preserve"> </w:t>
      </w:r>
      <w:r>
        <w:rPr>
          <w:sz w:val="24"/>
        </w:rPr>
        <w:t>pulled</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non-payment</w:t>
      </w:r>
      <w:r>
        <w:rPr>
          <w:spacing w:val="-1"/>
          <w:sz w:val="24"/>
        </w:rPr>
        <w:t xml:space="preserve"> </w:t>
      </w:r>
      <w:r>
        <w:rPr>
          <w:sz w:val="24"/>
        </w:rPr>
        <w:t>of</w:t>
      </w:r>
      <w:r>
        <w:rPr>
          <w:spacing w:val="-3"/>
          <w:sz w:val="24"/>
        </w:rPr>
        <w:t xml:space="preserve"> </w:t>
      </w:r>
      <w:r>
        <w:rPr>
          <w:sz w:val="24"/>
        </w:rPr>
        <w:t>fees,</w:t>
      </w:r>
      <w:r>
        <w:rPr>
          <w:spacing w:val="-4"/>
          <w:sz w:val="24"/>
        </w:rPr>
        <w:t xml:space="preserve"> </w:t>
      </w:r>
      <w:r>
        <w:rPr>
          <w:sz w:val="24"/>
        </w:rPr>
        <w:t>all</w:t>
      </w:r>
      <w:r>
        <w:rPr>
          <w:spacing w:val="-4"/>
          <w:sz w:val="24"/>
        </w:rPr>
        <w:t xml:space="preserve"> </w:t>
      </w:r>
      <w:r>
        <w:rPr>
          <w:sz w:val="24"/>
        </w:rPr>
        <w:t>past</w:t>
      </w:r>
      <w:r>
        <w:rPr>
          <w:spacing w:val="-1"/>
          <w:sz w:val="24"/>
        </w:rPr>
        <w:t xml:space="preserve"> </w:t>
      </w:r>
      <w:r>
        <w:rPr>
          <w:sz w:val="24"/>
        </w:rPr>
        <w:t>due fees, a $200.00 meter replacement fee and any applicable new account fees, must be paid in full prior to another meter being set for service at that location.</w:t>
      </w:r>
    </w:p>
    <w:p w14:paraId="1876D28B" w14:textId="77777777" w:rsidR="005C459A" w:rsidRDefault="005C459A">
      <w:pPr>
        <w:pStyle w:val="BodyText"/>
        <w:spacing w:before="1"/>
      </w:pPr>
    </w:p>
    <w:p w14:paraId="1876D28C" w14:textId="77777777" w:rsidR="005C459A" w:rsidRDefault="00155678">
      <w:pPr>
        <w:pStyle w:val="ListParagraph"/>
        <w:numPr>
          <w:ilvl w:val="1"/>
          <w:numId w:val="1"/>
        </w:numPr>
        <w:tabs>
          <w:tab w:val="left" w:pos="1580"/>
        </w:tabs>
        <w:spacing w:before="1"/>
        <w:ind w:right="370"/>
        <w:rPr>
          <w:sz w:val="24"/>
        </w:rPr>
      </w:pPr>
      <w:r>
        <w:rPr>
          <w:sz w:val="24"/>
        </w:rPr>
        <w:t>There</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a</w:t>
      </w:r>
      <w:r>
        <w:rPr>
          <w:spacing w:val="-5"/>
          <w:sz w:val="24"/>
        </w:rPr>
        <w:t xml:space="preserve"> </w:t>
      </w:r>
      <w:r>
        <w:rPr>
          <w:sz w:val="24"/>
        </w:rPr>
        <w:t>fee</w:t>
      </w:r>
      <w:r>
        <w:rPr>
          <w:spacing w:val="-4"/>
          <w:sz w:val="24"/>
        </w:rPr>
        <w:t xml:space="preserve"> </w:t>
      </w:r>
      <w:r>
        <w:rPr>
          <w:sz w:val="24"/>
        </w:rPr>
        <w:t>charged</w:t>
      </w:r>
      <w:r>
        <w:rPr>
          <w:spacing w:val="-2"/>
          <w:sz w:val="24"/>
        </w:rPr>
        <w:t xml:space="preserve"> </w:t>
      </w:r>
      <w:r>
        <w:rPr>
          <w:sz w:val="24"/>
        </w:rPr>
        <w:t>on</w:t>
      </w:r>
      <w:r>
        <w:rPr>
          <w:spacing w:val="-2"/>
          <w:sz w:val="24"/>
        </w:rPr>
        <w:t xml:space="preserve"> </w:t>
      </w:r>
      <w:r>
        <w:rPr>
          <w:sz w:val="24"/>
        </w:rPr>
        <w:t>all</w:t>
      </w:r>
      <w:r>
        <w:rPr>
          <w:spacing w:val="-5"/>
          <w:sz w:val="24"/>
        </w:rPr>
        <w:t xml:space="preserve"> </w:t>
      </w:r>
      <w:r>
        <w:rPr>
          <w:sz w:val="24"/>
        </w:rPr>
        <w:t>checks</w:t>
      </w:r>
      <w:r>
        <w:rPr>
          <w:spacing w:val="-3"/>
          <w:sz w:val="24"/>
        </w:rPr>
        <w:t xml:space="preserve"> </w:t>
      </w:r>
      <w:r>
        <w:rPr>
          <w:sz w:val="24"/>
        </w:rPr>
        <w:t>or</w:t>
      </w:r>
      <w:r>
        <w:rPr>
          <w:spacing w:val="-4"/>
          <w:sz w:val="24"/>
        </w:rPr>
        <w:t xml:space="preserve"> </w:t>
      </w:r>
      <w:r>
        <w:rPr>
          <w:sz w:val="24"/>
        </w:rPr>
        <w:t>draft</w:t>
      </w:r>
      <w:r>
        <w:rPr>
          <w:spacing w:val="-4"/>
          <w:sz w:val="24"/>
        </w:rPr>
        <w:t xml:space="preserve"> </w:t>
      </w:r>
      <w:r>
        <w:rPr>
          <w:sz w:val="24"/>
        </w:rPr>
        <w:t>payments</w:t>
      </w:r>
      <w:r>
        <w:rPr>
          <w:spacing w:val="-3"/>
          <w:sz w:val="24"/>
        </w:rPr>
        <w:t xml:space="preserve"> </w:t>
      </w:r>
      <w:r>
        <w:rPr>
          <w:sz w:val="24"/>
        </w:rPr>
        <w:t>returned</w:t>
      </w:r>
      <w:r>
        <w:rPr>
          <w:spacing w:val="-4"/>
          <w:sz w:val="24"/>
        </w:rPr>
        <w:t xml:space="preserve"> </w:t>
      </w:r>
      <w:r>
        <w:rPr>
          <w:sz w:val="24"/>
        </w:rPr>
        <w:t>from</w:t>
      </w:r>
      <w:r>
        <w:rPr>
          <w:spacing w:val="-3"/>
          <w:sz w:val="24"/>
        </w:rPr>
        <w:t xml:space="preserve"> </w:t>
      </w:r>
      <w:r>
        <w:rPr>
          <w:sz w:val="24"/>
        </w:rPr>
        <w:t>the bank as follows:</w:t>
      </w:r>
    </w:p>
    <w:p w14:paraId="1876D28D" w14:textId="77777777" w:rsidR="005C459A" w:rsidRDefault="00155678">
      <w:pPr>
        <w:pStyle w:val="ListParagraph"/>
        <w:numPr>
          <w:ilvl w:val="2"/>
          <w:numId w:val="1"/>
        </w:numPr>
        <w:tabs>
          <w:tab w:val="left" w:pos="2300"/>
        </w:tabs>
        <w:spacing w:before="292"/>
        <w:rPr>
          <w:sz w:val="24"/>
        </w:rPr>
      </w:pPr>
      <w:r>
        <w:rPr>
          <w:sz w:val="24"/>
        </w:rPr>
        <w:t>$25.00</w:t>
      </w:r>
      <w:r>
        <w:rPr>
          <w:spacing w:val="-3"/>
          <w:sz w:val="24"/>
        </w:rPr>
        <w:t xml:space="preserve"> </w:t>
      </w:r>
      <w:r>
        <w:rPr>
          <w:sz w:val="24"/>
        </w:rPr>
        <w:t>for all</w:t>
      </w:r>
      <w:r>
        <w:rPr>
          <w:spacing w:val="-3"/>
          <w:sz w:val="24"/>
        </w:rPr>
        <w:t xml:space="preserve"> </w:t>
      </w:r>
      <w:r>
        <w:rPr>
          <w:sz w:val="24"/>
        </w:rPr>
        <w:t>payments</w:t>
      </w:r>
      <w:r>
        <w:rPr>
          <w:spacing w:val="-4"/>
          <w:sz w:val="24"/>
        </w:rPr>
        <w:t xml:space="preserve"> </w:t>
      </w:r>
      <w:r>
        <w:rPr>
          <w:sz w:val="24"/>
        </w:rPr>
        <w:t>of</w:t>
      </w:r>
      <w:r>
        <w:rPr>
          <w:spacing w:val="1"/>
          <w:sz w:val="24"/>
        </w:rPr>
        <w:t xml:space="preserve"> </w:t>
      </w:r>
      <w:r>
        <w:rPr>
          <w:sz w:val="24"/>
        </w:rPr>
        <w:t>$50.00</w:t>
      </w:r>
      <w:r>
        <w:rPr>
          <w:spacing w:val="-2"/>
          <w:sz w:val="24"/>
        </w:rPr>
        <w:t xml:space="preserve"> </w:t>
      </w:r>
      <w:r>
        <w:rPr>
          <w:sz w:val="24"/>
        </w:rPr>
        <w:t xml:space="preserve">and </w:t>
      </w:r>
      <w:r>
        <w:rPr>
          <w:spacing w:val="-4"/>
          <w:sz w:val="24"/>
        </w:rPr>
        <w:t>less</w:t>
      </w:r>
    </w:p>
    <w:p w14:paraId="1876D28E" w14:textId="77777777" w:rsidR="005C459A" w:rsidRDefault="00155678">
      <w:pPr>
        <w:pStyle w:val="ListParagraph"/>
        <w:numPr>
          <w:ilvl w:val="2"/>
          <w:numId w:val="1"/>
        </w:numPr>
        <w:tabs>
          <w:tab w:val="left" w:pos="2300"/>
        </w:tabs>
        <w:rPr>
          <w:sz w:val="24"/>
        </w:rPr>
      </w:pPr>
      <w:r>
        <w:rPr>
          <w:sz w:val="24"/>
        </w:rPr>
        <w:t>$30.00</w:t>
      </w:r>
      <w:r>
        <w:rPr>
          <w:spacing w:val="-3"/>
          <w:sz w:val="24"/>
        </w:rPr>
        <w:t xml:space="preserve"> </w:t>
      </w:r>
      <w:r>
        <w:rPr>
          <w:sz w:val="24"/>
        </w:rPr>
        <w:t>for all</w:t>
      </w:r>
      <w:r>
        <w:rPr>
          <w:spacing w:val="-4"/>
          <w:sz w:val="24"/>
        </w:rPr>
        <w:t xml:space="preserve"> </w:t>
      </w:r>
      <w:r>
        <w:rPr>
          <w:sz w:val="24"/>
        </w:rPr>
        <w:t>payments</w:t>
      </w:r>
      <w:r>
        <w:rPr>
          <w:spacing w:val="-3"/>
          <w:sz w:val="24"/>
        </w:rPr>
        <w:t xml:space="preserve"> </w:t>
      </w:r>
      <w:r>
        <w:rPr>
          <w:sz w:val="24"/>
        </w:rPr>
        <w:t>between</w:t>
      </w:r>
      <w:r>
        <w:rPr>
          <w:spacing w:val="3"/>
          <w:sz w:val="24"/>
        </w:rPr>
        <w:t xml:space="preserve"> </w:t>
      </w:r>
      <w:r>
        <w:rPr>
          <w:sz w:val="24"/>
        </w:rPr>
        <w:t>$50.01</w:t>
      </w:r>
      <w:r>
        <w:rPr>
          <w:spacing w:val="-2"/>
          <w:sz w:val="24"/>
        </w:rPr>
        <w:t xml:space="preserve"> </w:t>
      </w:r>
      <w:r>
        <w:rPr>
          <w:sz w:val="24"/>
        </w:rPr>
        <w:t xml:space="preserve">and </w:t>
      </w:r>
      <w:r>
        <w:rPr>
          <w:spacing w:val="-2"/>
          <w:sz w:val="24"/>
        </w:rPr>
        <w:t>$300.00</w:t>
      </w:r>
    </w:p>
    <w:p w14:paraId="1876D28F" w14:textId="77777777" w:rsidR="005C459A" w:rsidRDefault="00155678">
      <w:pPr>
        <w:pStyle w:val="ListParagraph"/>
        <w:numPr>
          <w:ilvl w:val="2"/>
          <w:numId w:val="1"/>
        </w:numPr>
        <w:tabs>
          <w:tab w:val="left" w:pos="2300"/>
        </w:tabs>
        <w:rPr>
          <w:sz w:val="24"/>
        </w:rPr>
      </w:pPr>
      <w:r>
        <w:rPr>
          <w:sz w:val="24"/>
        </w:rPr>
        <w:t>$40.00</w:t>
      </w:r>
      <w:r>
        <w:rPr>
          <w:spacing w:val="-3"/>
          <w:sz w:val="24"/>
        </w:rPr>
        <w:t xml:space="preserve"> </w:t>
      </w:r>
      <w:r>
        <w:rPr>
          <w:sz w:val="24"/>
        </w:rPr>
        <w:t>for</w:t>
      </w:r>
      <w:r>
        <w:rPr>
          <w:spacing w:val="-1"/>
          <w:sz w:val="24"/>
        </w:rPr>
        <w:t xml:space="preserve"> </w:t>
      </w:r>
      <w:r>
        <w:rPr>
          <w:sz w:val="24"/>
        </w:rPr>
        <w:t>all</w:t>
      </w:r>
      <w:r>
        <w:rPr>
          <w:spacing w:val="-4"/>
          <w:sz w:val="24"/>
        </w:rPr>
        <w:t xml:space="preserve"> </w:t>
      </w:r>
      <w:r>
        <w:rPr>
          <w:sz w:val="24"/>
        </w:rPr>
        <w:t>payments</w:t>
      </w:r>
      <w:r>
        <w:rPr>
          <w:spacing w:val="-3"/>
          <w:sz w:val="24"/>
        </w:rPr>
        <w:t xml:space="preserve"> </w:t>
      </w:r>
      <w:r>
        <w:rPr>
          <w:sz w:val="24"/>
        </w:rPr>
        <w:t>between</w:t>
      </w:r>
      <w:r>
        <w:rPr>
          <w:spacing w:val="-1"/>
          <w:sz w:val="24"/>
        </w:rPr>
        <w:t xml:space="preserve"> </w:t>
      </w:r>
      <w:r>
        <w:rPr>
          <w:sz w:val="24"/>
        </w:rPr>
        <w:t>$300.01</w:t>
      </w:r>
      <w:r>
        <w:rPr>
          <w:spacing w:val="-1"/>
          <w:sz w:val="24"/>
        </w:rPr>
        <w:t xml:space="preserve"> </w:t>
      </w:r>
      <w:r>
        <w:rPr>
          <w:sz w:val="24"/>
        </w:rPr>
        <w:t>and</w:t>
      </w:r>
      <w:r>
        <w:rPr>
          <w:spacing w:val="-2"/>
          <w:sz w:val="24"/>
        </w:rPr>
        <w:t xml:space="preserve"> $800.00</w:t>
      </w:r>
    </w:p>
    <w:p w14:paraId="1876D290" w14:textId="77777777" w:rsidR="005C459A" w:rsidRDefault="00155678">
      <w:pPr>
        <w:pStyle w:val="ListParagraph"/>
        <w:numPr>
          <w:ilvl w:val="2"/>
          <w:numId w:val="1"/>
        </w:numPr>
        <w:tabs>
          <w:tab w:val="left" w:pos="2300"/>
        </w:tabs>
        <w:rPr>
          <w:sz w:val="24"/>
        </w:rPr>
      </w:pPr>
      <w:r>
        <w:rPr>
          <w:sz w:val="24"/>
        </w:rPr>
        <w:t>5% of</w:t>
      </w:r>
      <w:r>
        <w:rPr>
          <w:spacing w:val="-2"/>
          <w:sz w:val="24"/>
        </w:rPr>
        <w:t xml:space="preserve"> </w:t>
      </w:r>
      <w:r>
        <w:rPr>
          <w:sz w:val="24"/>
        </w:rPr>
        <w:t>face</w:t>
      </w:r>
      <w:r>
        <w:rPr>
          <w:spacing w:val="-2"/>
          <w:sz w:val="24"/>
        </w:rPr>
        <w:t xml:space="preserve"> </w:t>
      </w:r>
      <w:r>
        <w:rPr>
          <w:sz w:val="24"/>
        </w:rPr>
        <w:t>value</w:t>
      </w:r>
      <w:r>
        <w:rPr>
          <w:spacing w:val="-2"/>
          <w:sz w:val="24"/>
        </w:rPr>
        <w:t xml:space="preserve"> </w:t>
      </w:r>
      <w:r>
        <w:rPr>
          <w:sz w:val="24"/>
        </w:rPr>
        <w:t>of</w:t>
      </w:r>
      <w:r>
        <w:rPr>
          <w:spacing w:val="-2"/>
          <w:sz w:val="24"/>
        </w:rPr>
        <w:t xml:space="preserve"> </w:t>
      </w:r>
      <w:r>
        <w:rPr>
          <w:sz w:val="24"/>
        </w:rPr>
        <w:t>payment</w:t>
      </w:r>
      <w:r>
        <w:rPr>
          <w:spacing w:val="-2"/>
          <w:sz w:val="24"/>
        </w:rPr>
        <w:t xml:space="preserve"> </w:t>
      </w:r>
      <w:r>
        <w:rPr>
          <w:sz w:val="24"/>
        </w:rPr>
        <w:t>for</w:t>
      </w:r>
      <w:r>
        <w:rPr>
          <w:spacing w:val="-3"/>
          <w:sz w:val="24"/>
        </w:rPr>
        <w:t xml:space="preserve"> </w:t>
      </w:r>
      <w:r>
        <w:rPr>
          <w:sz w:val="24"/>
        </w:rPr>
        <w:t>all</w:t>
      </w:r>
      <w:r>
        <w:rPr>
          <w:spacing w:val="-3"/>
          <w:sz w:val="24"/>
        </w:rPr>
        <w:t xml:space="preserve"> </w:t>
      </w:r>
      <w:r>
        <w:rPr>
          <w:sz w:val="24"/>
        </w:rPr>
        <w:t>payments</w:t>
      </w:r>
      <w:r>
        <w:rPr>
          <w:spacing w:val="-4"/>
          <w:sz w:val="24"/>
        </w:rPr>
        <w:t xml:space="preserve"> </w:t>
      </w:r>
      <w:r>
        <w:rPr>
          <w:sz w:val="24"/>
        </w:rPr>
        <w:t xml:space="preserve">$800.01 and </w:t>
      </w:r>
      <w:r>
        <w:rPr>
          <w:spacing w:val="-2"/>
          <w:sz w:val="24"/>
        </w:rPr>
        <w:t>greater</w:t>
      </w:r>
    </w:p>
    <w:p w14:paraId="1876D291" w14:textId="77777777" w:rsidR="005C459A" w:rsidRDefault="00155678">
      <w:pPr>
        <w:pStyle w:val="ListParagraph"/>
        <w:numPr>
          <w:ilvl w:val="1"/>
          <w:numId w:val="1"/>
        </w:numPr>
        <w:tabs>
          <w:tab w:val="left" w:pos="1580"/>
        </w:tabs>
        <w:spacing w:before="293"/>
        <w:ind w:right="354"/>
        <w:rPr>
          <w:sz w:val="24"/>
        </w:rPr>
      </w:pPr>
      <w:r>
        <w:rPr>
          <w:sz w:val="24"/>
        </w:rPr>
        <w:t>There</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a</w:t>
      </w:r>
      <w:r>
        <w:rPr>
          <w:spacing w:val="-5"/>
          <w:sz w:val="24"/>
        </w:rPr>
        <w:t xml:space="preserve"> </w:t>
      </w:r>
      <w:r>
        <w:rPr>
          <w:sz w:val="24"/>
        </w:rPr>
        <w:t>$50.00</w:t>
      </w:r>
      <w:r>
        <w:rPr>
          <w:spacing w:val="-4"/>
          <w:sz w:val="24"/>
        </w:rPr>
        <w:t xml:space="preserve"> </w:t>
      </w:r>
      <w:r>
        <w:rPr>
          <w:sz w:val="24"/>
        </w:rPr>
        <w:t>transfer</w:t>
      </w:r>
      <w:r>
        <w:rPr>
          <w:spacing w:val="-4"/>
          <w:sz w:val="24"/>
        </w:rPr>
        <w:t xml:space="preserve"> </w:t>
      </w:r>
      <w:r>
        <w:rPr>
          <w:sz w:val="24"/>
        </w:rPr>
        <w:t>fee</w:t>
      </w:r>
      <w:r>
        <w:rPr>
          <w:spacing w:val="-4"/>
          <w:sz w:val="24"/>
        </w:rPr>
        <w:t xml:space="preserve"> </w:t>
      </w:r>
      <w:r>
        <w:rPr>
          <w:sz w:val="24"/>
        </w:rPr>
        <w:t>to transfer</w:t>
      </w:r>
      <w:r>
        <w:rPr>
          <w:spacing w:val="-4"/>
          <w:sz w:val="24"/>
        </w:rPr>
        <w:t xml:space="preserve"> </w:t>
      </w:r>
      <w:r>
        <w:rPr>
          <w:sz w:val="24"/>
        </w:rPr>
        <w:t>the</w:t>
      </w:r>
      <w:r>
        <w:rPr>
          <w:spacing w:val="-5"/>
          <w:sz w:val="24"/>
        </w:rPr>
        <w:t xml:space="preserve"> </w:t>
      </w:r>
      <w:r>
        <w:rPr>
          <w:sz w:val="24"/>
        </w:rPr>
        <w:t>account</w:t>
      </w:r>
      <w:r>
        <w:rPr>
          <w:spacing w:val="-2"/>
          <w:sz w:val="24"/>
        </w:rPr>
        <w:t xml:space="preserve"> </w:t>
      </w:r>
      <w:r>
        <w:rPr>
          <w:sz w:val="24"/>
        </w:rPr>
        <w:t>ownership</w:t>
      </w:r>
      <w:r>
        <w:rPr>
          <w:spacing w:val="-4"/>
          <w:sz w:val="24"/>
        </w:rPr>
        <w:t xml:space="preserve"> </w:t>
      </w:r>
      <w:r>
        <w:rPr>
          <w:sz w:val="24"/>
        </w:rPr>
        <w:t>from</w:t>
      </w:r>
      <w:r>
        <w:rPr>
          <w:spacing w:val="-4"/>
          <w:sz w:val="24"/>
        </w:rPr>
        <w:t xml:space="preserve"> </w:t>
      </w:r>
      <w:r>
        <w:rPr>
          <w:sz w:val="24"/>
        </w:rPr>
        <w:t>one member to another member.</w:t>
      </w:r>
    </w:p>
    <w:p w14:paraId="1876D292" w14:textId="77777777" w:rsidR="005C459A" w:rsidRDefault="00155678">
      <w:pPr>
        <w:pStyle w:val="ListParagraph"/>
        <w:numPr>
          <w:ilvl w:val="1"/>
          <w:numId w:val="1"/>
        </w:numPr>
        <w:tabs>
          <w:tab w:val="left" w:pos="1580"/>
        </w:tabs>
        <w:spacing w:before="292"/>
        <w:ind w:right="157"/>
        <w:rPr>
          <w:sz w:val="24"/>
        </w:rPr>
      </w:pPr>
      <w:r>
        <w:rPr>
          <w:sz w:val="24"/>
        </w:rPr>
        <w:t>For all water or sewer services that require the service line to be bored under a road,</w:t>
      </w:r>
      <w:r>
        <w:rPr>
          <w:spacing w:val="-2"/>
          <w:sz w:val="24"/>
        </w:rPr>
        <w:t xml:space="preserve"> </w:t>
      </w:r>
      <w:r>
        <w:rPr>
          <w:sz w:val="24"/>
        </w:rPr>
        <w:t>a</w:t>
      </w:r>
      <w:r>
        <w:rPr>
          <w:spacing w:val="-3"/>
          <w:sz w:val="24"/>
        </w:rPr>
        <w:t xml:space="preserve"> </w:t>
      </w:r>
      <w:r>
        <w:rPr>
          <w:sz w:val="24"/>
        </w:rPr>
        <w:t>$1,200.00</w:t>
      </w:r>
      <w:r>
        <w:rPr>
          <w:spacing w:val="-3"/>
          <w:sz w:val="24"/>
        </w:rPr>
        <w:t xml:space="preserve"> </w:t>
      </w:r>
      <w:r>
        <w:rPr>
          <w:sz w:val="24"/>
        </w:rPr>
        <w:t>fee</w:t>
      </w:r>
      <w:r>
        <w:rPr>
          <w:spacing w:val="-3"/>
          <w:sz w:val="24"/>
        </w:rPr>
        <w:t xml:space="preserve"> </w:t>
      </w:r>
      <w:r>
        <w:rPr>
          <w:sz w:val="24"/>
        </w:rPr>
        <w:t>will</w:t>
      </w:r>
      <w:r>
        <w:rPr>
          <w:spacing w:val="-2"/>
          <w:sz w:val="24"/>
        </w:rPr>
        <w:t xml:space="preserve"> </w:t>
      </w:r>
      <w:r>
        <w:rPr>
          <w:sz w:val="24"/>
        </w:rPr>
        <w:t>have</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paid</w:t>
      </w:r>
      <w:r>
        <w:rPr>
          <w:spacing w:val="-3"/>
          <w:sz w:val="24"/>
        </w:rPr>
        <w:t xml:space="preserve"> </w:t>
      </w:r>
      <w:r>
        <w:rPr>
          <w:sz w:val="24"/>
        </w:rPr>
        <w:t>prior</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service</w:t>
      </w:r>
      <w:r>
        <w:rPr>
          <w:spacing w:val="-3"/>
          <w:sz w:val="24"/>
        </w:rPr>
        <w:t xml:space="preserve"> </w:t>
      </w:r>
      <w:r>
        <w:rPr>
          <w:sz w:val="24"/>
        </w:rPr>
        <w:t>line</w:t>
      </w:r>
      <w:r>
        <w:rPr>
          <w:spacing w:val="-4"/>
          <w:sz w:val="24"/>
        </w:rPr>
        <w:t xml:space="preserve"> </w:t>
      </w:r>
      <w:r>
        <w:rPr>
          <w:sz w:val="24"/>
        </w:rPr>
        <w:t>being installed.</w:t>
      </w:r>
    </w:p>
    <w:p w14:paraId="1876D293" w14:textId="77777777" w:rsidR="005C459A" w:rsidRDefault="005C459A">
      <w:pPr>
        <w:pStyle w:val="BodyText"/>
        <w:spacing w:before="244"/>
      </w:pPr>
    </w:p>
    <w:p w14:paraId="1876D294" w14:textId="77777777" w:rsidR="005C459A" w:rsidRDefault="00155678">
      <w:pPr>
        <w:pStyle w:val="Heading1"/>
        <w:numPr>
          <w:ilvl w:val="0"/>
          <w:numId w:val="1"/>
        </w:numPr>
        <w:tabs>
          <w:tab w:val="left" w:pos="860"/>
        </w:tabs>
        <w:ind w:hanging="742"/>
      </w:pPr>
      <w:r>
        <w:t xml:space="preserve">FIRE </w:t>
      </w:r>
      <w:r>
        <w:rPr>
          <w:spacing w:val="-2"/>
        </w:rPr>
        <w:t>SUPPRESSION:</w:t>
      </w:r>
    </w:p>
    <w:p w14:paraId="1876D295" w14:textId="77777777" w:rsidR="005C459A" w:rsidRDefault="005C459A">
      <w:pPr>
        <w:pStyle w:val="BodyText"/>
        <w:rPr>
          <w:b/>
        </w:rPr>
      </w:pPr>
    </w:p>
    <w:p w14:paraId="1876D296" w14:textId="77777777" w:rsidR="005C459A" w:rsidRDefault="00155678">
      <w:pPr>
        <w:pStyle w:val="BodyText"/>
        <w:ind w:left="860" w:right="161"/>
      </w:pPr>
      <w:r>
        <w:t>Fire</w:t>
      </w:r>
      <w:r>
        <w:rPr>
          <w:spacing w:val="-3"/>
        </w:rPr>
        <w:t xml:space="preserve"> </w:t>
      </w:r>
      <w:r>
        <w:t>Suppression</w:t>
      </w:r>
      <w:r>
        <w:rPr>
          <w:spacing w:val="-5"/>
        </w:rPr>
        <w:t xml:space="preserve"> </w:t>
      </w:r>
      <w:r>
        <w:t>must</w:t>
      </w:r>
      <w:r>
        <w:rPr>
          <w:spacing w:val="-3"/>
        </w:rPr>
        <w:t xml:space="preserve"> </w:t>
      </w:r>
      <w:r>
        <w:t>be</w:t>
      </w:r>
      <w:r>
        <w:rPr>
          <w:spacing w:val="-6"/>
        </w:rPr>
        <w:t xml:space="preserve"> </w:t>
      </w:r>
      <w:r>
        <w:t>metered</w:t>
      </w:r>
      <w:r>
        <w:rPr>
          <w:spacing w:val="-5"/>
        </w:rPr>
        <w:t xml:space="preserve"> </w:t>
      </w:r>
      <w:r>
        <w:t>separately.</w:t>
      </w:r>
      <w:r>
        <w:rPr>
          <w:spacing w:val="-5"/>
        </w:rPr>
        <w:t xml:space="preserve"> </w:t>
      </w:r>
      <w:r>
        <w:t>Fire</w:t>
      </w:r>
      <w:r>
        <w:rPr>
          <w:spacing w:val="-5"/>
        </w:rPr>
        <w:t xml:space="preserve"> </w:t>
      </w:r>
      <w:r>
        <w:t>Suppression</w:t>
      </w:r>
      <w:r>
        <w:rPr>
          <w:spacing w:val="-3"/>
        </w:rPr>
        <w:t xml:space="preserve"> </w:t>
      </w:r>
      <w:r>
        <w:t>may</w:t>
      </w:r>
      <w:r>
        <w:rPr>
          <w:spacing w:val="-6"/>
        </w:rPr>
        <w:t xml:space="preserve"> </w:t>
      </w:r>
      <w:r>
        <w:t>not</w:t>
      </w:r>
      <w:r>
        <w:rPr>
          <w:spacing w:val="-5"/>
        </w:rPr>
        <w:t xml:space="preserve"> </w:t>
      </w:r>
      <w:r>
        <w:t>be</w:t>
      </w:r>
      <w:r>
        <w:rPr>
          <w:spacing w:val="-5"/>
        </w:rPr>
        <w:t xml:space="preserve"> </w:t>
      </w:r>
      <w:r>
        <w:t>placed</w:t>
      </w:r>
      <w:r>
        <w:rPr>
          <w:spacing w:val="-3"/>
        </w:rPr>
        <w:t xml:space="preserve"> </w:t>
      </w:r>
      <w:r>
        <w:t>inline after residential/commercial meter. Meter costs are located on page 2 section (b) or contact office for current pricing.</w:t>
      </w:r>
      <w:r>
        <w:rPr>
          <w:spacing w:val="40"/>
        </w:rPr>
        <w:t xml:space="preserve"> </w:t>
      </w:r>
      <w:r>
        <w:t>No connection fee will be charged for this service, however there will be a minimum monthly fee imposed.</w:t>
      </w:r>
    </w:p>
    <w:p w14:paraId="1876D297" w14:textId="77777777" w:rsidR="005C459A" w:rsidRDefault="005C459A">
      <w:pPr>
        <w:sectPr w:rsidR="005C459A">
          <w:pgSz w:w="12240" w:h="15840"/>
          <w:pgMar w:top="1220" w:right="1320" w:bottom="1780" w:left="1300" w:header="0" w:footer="1598" w:gutter="0"/>
          <w:cols w:space="720"/>
        </w:sectPr>
      </w:pPr>
    </w:p>
    <w:p w14:paraId="1876D298" w14:textId="77777777" w:rsidR="005C459A" w:rsidRDefault="00155678">
      <w:pPr>
        <w:pStyle w:val="ListParagraph"/>
        <w:numPr>
          <w:ilvl w:val="0"/>
          <w:numId w:val="1"/>
        </w:numPr>
        <w:tabs>
          <w:tab w:val="left" w:pos="812"/>
        </w:tabs>
        <w:spacing w:before="32"/>
        <w:ind w:left="812" w:hanging="672"/>
        <w:rPr>
          <w:b/>
        </w:rPr>
      </w:pPr>
      <w:r>
        <w:rPr>
          <w:b/>
        </w:rPr>
        <w:lastRenderedPageBreak/>
        <w:t>MONTHLY</w:t>
      </w:r>
      <w:r>
        <w:rPr>
          <w:b/>
          <w:spacing w:val="-6"/>
        </w:rPr>
        <w:t xml:space="preserve"> </w:t>
      </w:r>
      <w:r>
        <w:rPr>
          <w:b/>
        </w:rPr>
        <w:t>WATER</w:t>
      </w:r>
      <w:r>
        <w:rPr>
          <w:b/>
          <w:spacing w:val="-7"/>
        </w:rPr>
        <w:t xml:space="preserve"> </w:t>
      </w:r>
      <w:r>
        <w:rPr>
          <w:b/>
          <w:spacing w:val="-2"/>
        </w:rPr>
        <w:t>CHARGES:</w:t>
      </w:r>
    </w:p>
    <w:p w14:paraId="1876D299" w14:textId="77777777" w:rsidR="005C459A" w:rsidRDefault="00155678">
      <w:pPr>
        <w:spacing w:before="245"/>
        <w:ind w:left="1580" w:right="113"/>
        <w:rPr>
          <w:sz w:val="24"/>
        </w:rPr>
      </w:pPr>
      <w:r>
        <w:rPr>
          <w:sz w:val="24"/>
        </w:rPr>
        <w:t>Monthly</w:t>
      </w:r>
      <w:r>
        <w:rPr>
          <w:spacing w:val="-6"/>
          <w:sz w:val="24"/>
        </w:rPr>
        <w:t xml:space="preserve"> </w:t>
      </w:r>
      <w:r>
        <w:rPr>
          <w:sz w:val="24"/>
        </w:rPr>
        <w:t>base</w:t>
      </w:r>
      <w:r>
        <w:rPr>
          <w:spacing w:val="-4"/>
          <w:sz w:val="24"/>
        </w:rPr>
        <w:t xml:space="preserve"> </w:t>
      </w:r>
      <w:r>
        <w:rPr>
          <w:sz w:val="24"/>
        </w:rPr>
        <w:t>rates</w:t>
      </w:r>
      <w:r>
        <w:rPr>
          <w:spacing w:val="-3"/>
          <w:sz w:val="24"/>
        </w:rPr>
        <w:t xml:space="preserve"> </w:t>
      </w:r>
      <w:r>
        <w:rPr>
          <w:sz w:val="24"/>
        </w:rPr>
        <w:t>for</w:t>
      </w:r>
      <w:r>
        <w:rPr>
          <w:spacing w:val="-2"/>
          <w:sz w:val="24"/>
        </w:rPr>
        <w:t xml:space="preserve"> </w:t>
      </w:r>
      <w:r>
        <w:rPr>
          <w:b/>
          <w:sz w:val="24"/>
        </w:rPr>
        <w:t>residential</w:t>
      </w:r>
      <w:r>
        <w:rPr>
          <w:b/>
          <w:spacing w:val="-4"/>
          <w:sz w:val="24"/>
        </w:rPr>
        <w:t xml:space="preserve"> </w:t>
      </w:r>
      <w:r>
        <w:rPr>
          <w:b/>
          <w:sz w:val="24"/>
        </w:rPr>
        <w:t>units</w:t>
      </w:r>
      <w:r>
        <w:rPr>
          <w:b/>
          <w:spacing w:val="-4"/>
          <w:sz w:val="24"/>
        </w:rPr>
        <w:t xml:space="preserve"> </w:t>
      </w:r>
      <w:r>
        <w:rPr>
          <w:b/>
          <w:sz w:val="24"/>
        </w:rPr>
        <w:t>and</w:t>
      </w:r>
      <w:r>
        <w:rPr>
          <w:b/>
          <w:spacing w:val="-4"/>
          <w:sz w:val="24"/>
        </w:rPr>
        <w:t xml:space="preserve"> </w:t>
      </w:r>
      <w:r>
        <w:rPr>
          <w:b/>
          <w:sz w:val="24"/>
        </w:rPr>
        <w:t>commercial/business</w:t>
      </w:r>
      <w:r>
        <w:rPr>
          <w:b/>
          <w:spacing w:val="-4"/>
          <w:sz w:val="24"/>
        </w:rPr>
        <w:t xml:space="preserve"> </w:t>
      </w:r>
      <w:r>
        <w:rPr>
          <w:b/>
          <w:sz w:val="24"/>
        </w:rPr>
        <w:t xml:space="preserve">units </w:t>
      </w:r>
      <w:r>
        <w:rPr>
          <w:sz w:val="24"/>
        </w:rPr>
        <w:t>will</w:t>
      </w:r>
      <w:r>
        <w:rPr>
          <w:spacing w:val="-5"/>
          <w:sz w:val="24"/>
        </w:rPr>
        <w:t xml:space="preserve"> </w:t>
      </w:r>
      <w:r>
        <w:rPr>
          <w:sz w:val="24"/>
        </w:rPr>
        <w:t>be billed as follows:</w:t>
      </w:r>
    </w:p>
    <w:p w14:paraId="1876D29A" w14:textId="77777777" w:rsidR="005C459A" w:rsidRDefault="005C459A">
      <w:pPr>
        <w:pStyle w:val="BodyText"/>
        <w:spacing w:before="49"/>
        <w:rPr>
          <w:sz w:val="20"/>
        </w:rPr>
      </w:pPr>
    </w:p>
    <w:tbl>
      <w:tblPr>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6385"/>
      </w:tblGrid>
      <w:tr w:rsidR="005C459A" w14:paraId="1876D29D" w14:textId="77777777">
        <w:trPr>
          <w:trHeight w:val="513"/>
        </w:trPr>
        <w:tc>
          <w:tcPr>
            <w:tcW w:w="1527" w:type="dxa"/>
          </w:tcPr>
          <w:p w14:paraId="1876D29B" w14:textId="77777777" w:rsidR="005C459A" w:rsidRDefault="00155678">
            <w:pPr>
              <w:pStyle w:val="TableParagraph"/>
              <w:spacing w:before="220" w:line="273" w:lineRule="exact"/>
              <w:rPr>
                <w:sz w:val="24"/>
              </w:rPr>
            </w:pPr>
            <w:r>
              <w:rPr>
                <w:sz w:val="24"/>
              </w:rPr>
              <w:t>Meter</w:t>
            </w:r>
            <w:r>
              <w:rPr>
                <w:spacing w:val="-2"/>
                <w:sz w:val="24"/>
              </w:rPr>
              <w:t xml:space="preserve"> </w:t>
            </w:r>
            <w:r>
              <w:rPr>
                <w:spacing w:val="-4"/>
                <w:sz w:val="24"/>
              </w:rPr>
              <w:t>Size</w:t>
            </w:r>
          </w:p>
        </w:tc>
        <w:tc>
          <w:tcPr>
            <w:tcW w:w="6385" w:type="dxa"/>
          </w:tcPr>
          <w:p w14:paraId="1876D29C" w14:textId="77777777" w:rsidR="005C459A" w:rsidRDefault="00155678">
            <w:pPr>
              <w:pStyle w:val="TableParagraph"/>
              <w:spacing w:before="220" w:line="273" w:lineRule="exact"/>
              <w:ind w:left="105"/>
              <w:rPr>
                <w:sz w:val="24"/>
              </w:rPr>
            </w:pPr>
            <w:r>
              <w:rPr>
                <w:sz w:val="24"/>
              </w:rPr>
              <w:t>Minimum</w:t>
            </w:r>
            <w:r>
              <w:rPr>
                <w:spacing w:val="-3"/>
                <w:sz w:val="24"/>
              </w:rPr>
              <w:t xml:space="preserve"> </w:t>
            </w:r>
            <w:r>
              <w:rPr>
                <w:sz w:val="24"/>
              </w:rPr>
              <w:t>Water</w:t>
            </w:r>
            <w:r>
              <w:rPr>
                <w:spacing w:val="-3"/>
                <w:sz w:val="24"/>
              </w:rPr>
              <w:t xml:space="preserve"> </w:t>
            </w:r>
            <w:r>
              <w:rPr>
                <w:sz w:val="24"/>
              </w:rPr>
              <w:t>Bill</w:t>
            </w:r>
            <w:r>
              <w:rPr>
                <w:spacing w:val="-1"/>
                <w:sz w:val="24"/>
              </w:rPr>
              <w:t xml:space="preserve"> </w:t>
            </w:r>
            <w:r>
              <w:rPr>
                <w:sz w:val="24"/>
              </w:rPr>
              <w:t>(includes</w:t>
            </w:r>
            <w:r>
              <w:rPr>
                <w:spacing w:val="-4"/>
                <w:sz w:val="24"/>
              </w:rPr>
              <w:t xml:space="preserve"> </w:t>
            </w:r>
            <w:r>
              <w:rPr>
                <w:sz w:val="24"/>
              </w:rPr>
              <w:t>zero</w:t>
            </w:r>
            <w:r>
              <w:rPr>
                <w:spacing w:val="-2"/>
                <w:sz w:val="24"/>
              </w:rPr>
              <w:t xml:space="preserve"> </w:t>
            </w:r>
            <w:r>
              <w:rPr>
                <w:sz w:val="24"/>
              </w:rPr>
              <w:t>(0)</w:t>
            </w:r>
            <w:r>
              <w:rPr>
                <w:spacing w:val="-3"/>
                <w:sz w:val="24"/>
              </w:rPr>
              <w:t xml:space="preserve"> </w:t>
            </w:r>
            <w:r>
              <w:rPr>
                <w:sz w:val="24"/>
              </w:rPr>
              <w:t>gallons</w:t>
            </w:r>
            <w:r>
              <w:rPr>
                <w:spacing w:val="-3"/>
                <w:sz w:val="24"/>
              </w:rPr>
              <w:t xml:space="preserve"> </w:t>
            </w:r>
            <w:r>
              <w:rPr>
                <w:sz w:val="24"/>
              </w:rPr>
              <w:t>of</w:t>
            </w:r>
            <w:r>
              <w:rPr>
                <w:spacing w:val="-3"/>
                <w:sz w:val="24"/>
              </w:rPr>
              <w:t xml:space="preserve"> </w:t>
            </w:r>
            <w:r>
              <w:rPr>
                <w:sz w:val="24"/>
              </w:rPr>
              <w:t>water</w:t>
            </w:r>
            <w:r>
              <w:rPr>
                <w:spacing w:val="-3"/>
                <w:sz w:val="24"/>
              </w:rPr>
              <w:t xml:space="preserve"> </w:t>
            </w:r>
            <w:r>
              <w:rPr>
                <w:spacing w:val="-2"/>
                <w:sz w:val="24"/>
              </w:rPr>
              <w:t>usage)</w:t>
            </w:r>
          </w:p>
        </w:tc>
      </w:tr>
      <w:tr w:rsidR="005C459A" w14:paraId="1876D2A0" w14:textId="77777777">
        <w:trPr>
          <w:trHeight w:val="292"/>
        </w:trPr>
        <w:tc>
          <w:tcPr>
            <w:tcW w:w="1527" w:type="dxa"/>
          </w:tcPr>
          <w:p w14:paraId="1876D29E" w14:textId="77777777" w:rsidR="005C459A" w:rsidRDefault="00155678">
            <w:pPr>
              <w:pStyle w:val="TableParagraph"/>
              <w:rPr>
                <w:sz w:val="24"/>
              </w:rPr>
            </w:pPr>
            <w:r>
              <w:rPr>
                <w:spacing w:val="-5"/>
                <w:sz w:val="24"/>
              </w:rPr>
              <w:t>¾”</w:t>
            </w:r>
          </w:p>
        </w:tc>
        <w:tc>
          <w:tcPr>
            <w:tcW w:w="6385" w:type="dxa"/>
          </w:tcPr>
          <w:p w14:paraId="1876D29F" w14:textId="77777777" w:rsidR="005C459A" w:rsidRDefault="00155678">
            <w:pPr>
              <w:pStyle w:val="TableParagraph"/>
              <w:ind w:left="0" w:right="97"/>
              <w:jc w:val="right"/>
              <w:rPr>
                <w:sz w:val="24"/>
              </w:rPr>
            </w:pPr>
            <w:r>
              <w:rPr>
                <w:spacing w:val="-2"/>
                <w:sz w:val="24"/>
              </w:rPr>
              <w:t>$12.50</w:t>
            </w:r>
          </w:p>
        </w:tc>
      </w:tr>
      <w:tr w:rsidR="005C459A" w14:paraId="1876D2A3" w14:textId="77777777">
        <w:trPr>
          <w:trHeight w:val="292"/>
        </w:trPr>
        <w:tc>
          <w:tcPr>
            <w:tcW w:w="1527" w:type="dxa"/>
          </w:tcPr>
          <w:p w14:paraId="1876D2A1" w14:textId="77777777" w:rsidR="005C459A" w:rsidRDefault="00155678">
            <w:pPr>
              <w:pStyle w:val="TableParagraph"/>
              <w:rPr>
                <w:sz w:val="24"/>
              </w:rPr>
            </w:pPr>
            <w:r>
              <w:rPr>
                <w:spacing w:val="-5"/>
                <w:sz w:val="24"/>
              </w:rPr>
              <w:t>1”</w:t>
            </w:r>
          </w:p>
        </w:tc>
        <w:tc>
          <w:tcPr>
            <w:tcW w:w="6385" w:type="dxa"/>
          </w:tcPr>
          <w:p w14:paraId="1876D2A2" w14:textId="77777777" w:rsidR="005C459A" w:rsidRDefault="00155678">
            <w:pPr>
              <w:pStyle w:val="TableParagraph"/>
              <w:ind w:left="0" w:right="97"/>
              <w:jc w:val="right"/>
              <w:rPr>
                <w:sz w:val="24"/>
              </w:rPr>
            </w:pPr>
            <w:r>
              <w:rPr>
                <w:spacing w:val="-2"/>
                <w:sz w:val="24"/>
              </w:rPr>
              <w:t>$20.50</w:t>
            </w:r>
          </w:p>
        </w:tc>
      </w:tr>
      <w:tr w:rsidR="005C459A" w14:paraId="1876D2A6" w14:textId="77777777">
        <w:trPr>
          <w:trHeight w:val="292"/>
        </w:trPr>
        <w:tc>
          <w:tcPr>
            <w:tcW w:w="1527" w:type="dxa"/>
          </w:tcPr>
          <w:p w14:paraId="1876D2A4" w14:textId="77777777" w:rsidR="005C459A" w:rsidRDefault="00155678">
            <w:pPr>
              <w:pStyle w:val="TableParagraph"/>
              <w:rPr>
                <w:sz w:val="24"/>
              </w:rPr>
            </w:pPr>
            <w:r>
              <w:rPr>
                <w:sz w:val="24"/>
              </w:rPr>
              <w:t>1</w:t>
            </w:r>
            <w:r>
              <w:rPr>
                <w:spacing w:val="1"/>
                <w:sz w:val="24"/>
              </w:rPr>
              <w:t xml:space="preserve"> </w:t>
            </w:r>
            <w:r>
              <w:rPr>
                <w:spacing w:val="-5"/>
                <w:sz w:val="24"/>
              </w:rPr>
              <w:t>½”</w:t>
            </w:r>
          </w:p>
        </w:tc>
        <w:tc>
          <w:tcPr>
            <w:tcW w:w="6385" w:type="dxa"/>
          </w:tcPr>
          <w:p w14:paraId="1876D2A5" w14:textId="77777777" w:rsidR="005C459A" w:rsidRDefault="00155678">
            <w:pPr>
              <w:pStyle w:val="TableParagraph"/>
              <w:ind w:left="0" w:right="97"/>
              <w:jc w:val="right"/>
              <w:rPr>
                <w:sz w:val="24"/>
              </w:rPr>
            </w:pPr>
            <w:r>
              <w:rPr>
                <w:spacing w:val="-2"/>
                <w:sz w:val="24"/>
              </w:rPr>
              <w:t>$42.00</w:t>
            </w:r>
          </w:p>
        </w:tc>
      </w:tr>
      <w:tr w:rsidR="005C459A" w14:paraId="1876D2A9" w14:textId="77777777">
        <w:trPr>
          <w:trHeight w:val="294"/>
        </w:trPr>
        <w:tc>
          <w:tcPr>
            <w:tcW w:w="1527" w:type="dxa"/>
          </w:tcPr>
          <w:p w14:paraId="1876D2A7" w14:textId="77777777" w:rsidR="005C459A" w:rsidRDefault="00155678">
            <w:pPr>
              <w:pStyle w:val="TableParagraph"/>
              <w:spacing w:before="1" w:line="273" w:lineRule="exact"/>
              <w:rPr>
                <w:sz w:val="24"/>
              </w:rPr>
            </w:pPr>
            <w:r>
              <w:rPr>
                <w:spacing w:val="-5"/>
                <w:sz w:val="24"/>
              </w:rPr>
              <w:t>2”</w:t>
            </w:r>
          </w:p>
        </w:tc>
        <w:tc>
          <w:tcPr>
            <w:tcW w:w="6385" w:type="dxa"/>
          </w:tcPr>
          <w:p w14:paraId="1876D2A8" w14:textId="77777777" w:rsidR="005C459A" w:rsidRDefault="00155678">
            <w:pPr>
              <w:pStyle w:val="TableParagraph"/>
              <w:spacing w:before="1" w:line="273" w:lineRule="exact"/>
              <w:ind w:left="0" w:right="96"/>
              <w:jc w:val="right"/>
              <w:rPr>
                <w:sz w:val="24"/>
              </w:rPr>
            </w:pPr>
            <w:r>
              <w:rPr>
                <w:spacing w:val="-2"/>
                <w:sz w:val="24"/>
              </w:rPr>
              <w:t>$66.50</w:t>
            </w:r>
          </w:p>
        </w:tc>
      </w:tr>
      <w:tr w:rsidR="005C459A" w14:paraId="1876D2AC" w14:textId="77777777">
        <w:trPr>
          <w:trHeight w:val="292"/>
        </w:trPr>
        <w:tc>
          <w:tcPr>
            <w:tcW w:w="1527" w:type="dxa"/>
          </w:tcPr>
          <w:p w14:paraId="1876D2AA" w14:textId="77777777" w:rsidR="005C459A" w:rsidRDefault="00155678">
            <w:pPr>
              <w:pStyle w:val="TableParagraph"/>
              <w:rPr>
                <w:sz w:val="24"/>
              </w:rPr>
            </w:pPr>
            <w:r>
              <w:rPr>
                <w:spacing w:val="-5"/>
                <w:sz w:val="24"/>
              </w:rPr>
              <w:t>3”</w:t>
            </w:r>
          </w:p>
        </w:tc>
        <w:tc>
          <w:tcPr>
            <w:tcW w:w="6385" w:type="dxa"/>
          </w:tcPr>
          <w:p w14:paraId="1876D2AB" w14:textId="77777777" w:rsidR="005C459A" w:rsidRDefault="00155678">
            <w:pPr>
              <w:pStyle w:val="TableParagraph"/>
              <w:ind w:left="0" w:right="98"/>
              <w:jc w:val="right"/>
              <w:rPr>
                <w:sz w:val="24"/>
              </w:rPr>
            </w:pPr>
            <w:r>
              <w:rPr>
                <w:spacing w:val="-2"/>
                <w:sz w:val="24"/>
              </w:rPr>
              <w:t>$125.50</w:t>
            </w:r>
          </w:p>
        </w:tc>
      </w:tr>
      <w:tr w:rsidR="005C459A" w14:paraId="1876D2AF" w14:textId="77777777">
        <w:trPr>
          <w:trHeight w:val="292"/>
        </w:trPr>
        <w:tc>
          <w:tcPr>
            <w:tcW w:w="1527" w:type="dxa"/>
          </w:tcPr>
          <w:p w14:paraId="1876D2AD" w14:textId="77777777" w:rsidR="005C459A" w:rsidRDefault="00155678">
            <w:pPr>
              <w:pStyle w:val="TableParagraph"/>
              <w:spacing w:line="273" w:lineRule="exact"/>
              <w:rPr>
                <w:sz w:val="24"/>
              </w:rPr>
            </w:pPr>
            <w:r>
              <w:rPr>
                <w:spacing w:val="-5"/>
                <w:sz w:val="24"/>
              </w:rPr>
              <w:t>4”</w:t>
            </w:r>
          </w:p>
        </w:tc>
        <w:tc>
          <w:tcPr>
            <w:tcW w:w="6385" w:type="dxa"/>
          </w:tcPr>
          <w:p w14:paraId="1876D2AE" w14:textId="77777777" w:rsidR="005C459A" w:rsidRDefault="00155678">
            <w:pPr>
              <w:pStyle w:val="TableParagraph"/>
              <w:spacing w:line="273" w:lineRule="exact"/>
              <w:ind w:left="0" w:right="97"/>
              <w:jc w:val="right"/>
              <w:rPr>
                <w:sz w:val="24"/>
              </w:rPr>
            </w:pPr>
            <w:r>
              <w:rPr>
                <w:spacing w:val="-2"/>
                <w:sz w:val="24"/>
              </w:rPr>
              <w:t>$209.00</w:t>
            </w:r>
          </w:p>
        </w:tc>
      </w:tr>
    </w:tbl>
    <w:p w14:paraId="1876D2B0" w14:textId="77777777" w:rsidR="005C459A" w:rsidRDefault="00155678">
      <w:pPr>
        <w:spacing w:before="223"/>
        <w:ind w:left="860"/>
        <w:rPr>
          <w:sz w:val="24"/>
        </w:rPr>
      </w:pPr>
      <w:r>
        <w:rPr>
          <w:b/>
          <w:sz w:val="24"/>
        </w:rPr>
        <w:t>Commercial</w:t>
      </w:r>
      <w:r>
        <w:rPr>
          <w:b/>
          <w:spacing w:val="-2"/>
          <w:sz w:val="24"/>
        </w:rPr>
        <w:t xml:space="preserve"> </w:t>
      </w:r>
      <w:r>
        <w:rPr>
          <w:b/>
          <w:sz w:val="24"/>
        </w:rPr>
        <w:t>and</w:t>
      </w:r>
      <w:r>
        <w:rPr>
          <w:b/>
          <w:spacing w:val="-1"/>
          <w:sz w:val="24"/>
        </w:rPr>
        <w:t xml:space="preserve"> </w:t>
      </w:r>
      <w:r>
        <w:rPr>
          <w:b/>
          <w:sz w:val="24"/>
        </w:rPr>
        <w:t>Single</w:t>
      </w:r>
      <w:r>
        <w:rPr>
          <w:b/>
          <w:spacing w:val="-5"/>
          <w:sz w:val="24"/>
        </w:rPr>
        <w:t xml:space="preserve"> </w:t>
      </w:r>
      <w:r>
        <w:rPr>
          <w:b/>
          <w:sz w:val="24"/>
        </w:rPr>
        <w:t>Unit</w:t>
      </w:r>
      <w:r>
        <w:rPr>
          <w:b/>
          <w:spacing w:val="-1"/>
          <w:sz w:val="24"/>
        </w:rPr>
        <w:t xml:space="preserve"> </w:t>
      </w:r>
      <w:r>
        <w:rPr>
          <w:b/>
          <w:sz w:val="24"/>
        </w:rPr>
        <w:t>Residential</w:t>
      </w:r>
      <w:r>
        <w:rPr>
          <w:b/>
          <w:spacing w:val="-3"/>
          <w:sz w:val="24"/>
        </w:rPr>
        <w:t xml:space="preserve"> </w:t>
      </w:r>
      <w:r>
        <w:rPr>
          <w:b/>
          <w:sz w:val="24"/>
        </w:rPr>
        <w:t>Water</w:t>
      </w:r>
      <w:r>
        <w:rPr>
          <w:b/>
          <w:spacing w:val="2"/>
          <w:sz w:val="24"/>
        </w:rPr>
        <w:t xml:space="preserve"> </w:t>
      </w:r>
      <w:r>
        <w:rPr>
          <w:b/>
          <w:sz w:val="24"/>
        </w:rPr>
        <w:t>Usage</w:t>
      </w:r>
      <w:r>
        <w:rPr>
          <w:b/>
          <w:spacing w:val="-2"/>
          <w:sz w:val="24"/>
        </w:rPr>
        <w:t xml:space="preserve"> </w:t>
      </w:r>
      <w:r>
        <w:rPr>
          <w:b/>
          <w:sz w:val="24"/>
        </w:rPr>
        <w:t>Rate</w:t>
      </w:r>
      <w:r>
        <w:rPr>
          <w:b/>
          <w:spacing w:val="-1"/>
          <w:sz w:val="24"/>
        </w:rPr>
        <w:t xml:space="preserve"> </w:t>
      </w:r>
      <w:r>
        <w:rPr>
          <w:sz w:val="24"/>
        </w:rPr>
        <w:t>(per</w:t>
      </w:r>
      <w:r>
        <w:rPr>
          <w:spacing w:val="-1"/>
          <w:sz w:val="24"/>
        </w:rPr>
        <w:t xml:space="preserve"> </w:t>
      </w:r>
      <w:r>
        <w:rPr>
          <w:sz w:val="24"/>
        </w:rPr>
        <w:t>1000</w:t>
      </w:r>
      <w:r>
        <w:rPr>
          <w:spacing w:val="-1"/>
          <w:sz w:val="24"/>
        </w:rPr>
        <w:t xml:space="preserve"> </w:t>
      </w:r>
      <w:r>
        <w:rPr>
          <w:spacing w:val="-2"/>
          <w:sz w:val="24"/>
        </w:rPr>
        <w:t>gallons)</w:t>
      </w:r>
    </w:p>
    <w:p w14:paraId="1876D2B1" w14:textId="77777777" w:rsidR="005C459A" w:rsidRDefault="005C459A">
      <w:pPr>
        <w:pStyle w:val="BodyText"/>
        <w:spacing w:before="11"/>
        <w:rPr>
          <w:sz w:val="17"/>
        </w:rPr>
      </w:pPr>
    </w:p>
    <w:tbl>
      <w:tblPr>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1075"/>
        <w:gridCol w:w="1296"/>
        <w:gridCol w:w="1385"/>
        <w:gridCol w:w="1496"/>
        <w:gridCol w:w="1488"/>
      </w:tblGrid>
      <w:tr w:rsidR="005C459A" w14:paraId="1876D2B8" w14:textId="77777777">
        <w:trPr>
          <w:trHeight w:val="587"/>
        </w:trPr>
        <w:tc>
          <w:tcPr>
            <w:tcW w:w="1172" w:type="dxa"/>
          </w:tcPr>
          <w:p w14:paraId="1876D2B2" w14:textId="77777777" w:rsidR="005C459A" w:rsidRDefault="00155678">
            <w:pPr>
              <w:pStyle w:val="TableParagraph"/>
              <w:spacing w:line="290" w:lineRule="atLeast"/>
              <w:ind w:right="436"/>
              <w:rPr>
                <w:sz w:val="24"/>
              </w:rPr>
            </w:pPr>
            <w:r>
              <w:rPr>
                <w:spacing w:val="-2"/>
                <w:sz w:val="24"/>
              </w:rPr>
              <w:t xml:space="preserve">Meter </w:t>
            </w:r>
            <w:r>
              <w:rPr>
                <w:spacing w:val="-4"/>
                <w:sz w:val="24"/>
              </w:rPr>
              <w:t>Size</w:t>
            </w:r>
          </w:p>
        </w:tc>
        <w:tc>
          <w:tcPr>
            <w:tcW w:w="1075" w:type="dxa"/>
          </w:tcPr>
          <w:p w14:paraId="1876D2B3" w14:textId="77777777" w:rsidR="005C459A" w:rsidRDefault="00155678">
            <w:pPr>
              <w:pStyle w:val="TableParagraph"/>
              <w:spacing w:before="1" w:line="240" w:lineRule="auto"/>
              <w:rPr>
                <w:sz w:val="24"/>
              </w:rPr>
            </w:pPr>
            <w:r>
              <w:rPr>
                <w:spacing w:val="-2"/>
                <w:sz w:val="24"/>
              </w:rPr>
              <w:t>$1.61</w:t>
            </w:r>
          </w:p>
        </w:tc>
        <w:tc>
          <w:tcPr>
            <w:tcW w:w="1296" w:type="dxa"/>
          </w:tcPr>
          <w:p w14:paraId="1876D2B4" w14:textId="77777777" w:rsidR="005C459A" w:rsidRDefault="00155678">
            <w:pPr>
              <w:pStyle w:val="TableParagraph"/>
              <w:spacing w:before="1" w:line="240" w:lineRule="auto"/>
              <w:ind w:left="105"/>
              <w:rPr>
                <w:sz w:val="24"/>
              </w:rPr>
            </w:pPr>
            <w:r>
              <w:rPr>
                <w:spacing w:val="-2"/>
                <w:sz w:val="24"/>
              </w:rPr>
              <w:t>$1.89</w:t>
            </w:r>
          </w:p>
        </w:tc>
        <w:tc>
          <w:tcPr>
            <w:tcW w:w="1385" w:type="dxa"/>
          </w:tcPr>
          <w:p w14:paraId="1876D2B5" w14:textId="77777777" w:rsidR="005C459A" w:rsidRDefault="00155678">
            <w:pPr>
              <w:pStyle w:val="TableParagraph"/>
              <w:spacing w:before="1" w:line="240" w:lineRule="auto"/>
              <w:ind w:left="105"/>
              <w:rPr>
                <w:sz w:val="24"/>
              </w:rPr>
            </w:pPr>
            <w:r>
              <w:rPr>
                <w:spacing w:val="-2"/>
                <w:sz w:val="24"/>
              </w:rPr>
              <w:t>$2.27</w:t>
            </w:r>
          </w:p>
        </w:tc>
        <w:tc>
          <w:tcPr>
            <w:tcW w:w="1496" w:type="dxa"/>
          </w:tcPr>
          <w:p w14:paraId="1876D2B6" w14:textId="77777777" w:rsidR="005C459A" w:rsidRDefault="00155678">
            <w:pPr>
              <w:pStyle w:val="TableParagraph"/>
              <w:spacing w:before="1" w:line="240" w:lineRule="auto"/>
              <w:rPr>
                <w:sz w:val="24"/>
              </w:rPr>
            </w:pPr>
            <w:r>
              <w:rPr>
                <w:spacing w:val="-2"/>
                <w:sz w:val="24"/>
              </w:rPr>
              <w:t>$2.75</w:t>
            </w:r>
          </w:p>
        </w:tc>
        <w:tc>
          <w:tcPr>
            <w:tcW w:w="1488" w:type="dxa"/>
          </w:tcPr>
          <w:p w14:paraId="1876D2B7" w14:textId="77777777" w:rsidR="005C459A" w:rsidRDefault="00155678">
            <w:pPr>
              <w:pStyle w:val="TableParagraph"/>
              <w:spacing w:before="1" w:line="240" w:lineRule="auto"/>
              <w:rPr>
                <w:sz w:val="24"/>
              </w:rPr>
            </w:pPr>
            <w:r>
              <w:rPr>
                <w:spacing w:val="-2"/>
                <w:sz w:val="24"/>
              </w:rPr>
              <w:t>$4.59</w:t>
            </w:r>
          </w:p>
        </w:tc>
      </w:tr>
      <w:tr w:rsidR="005C459A" w14:paraId="1876D2C3" w14:textId="77777777">
        <w:trPr>
          <w:trHeight w:val="585"/>
        </w:trPr>
        <w:tc>
          <w:tcPr>
            <w:tcW w:w="1172" w:type="dxa"/>
          </w:tcPr>
          <w:p w14:paraId="1876D2B9" w14:textId="77777777" w:rsidR="005C459A" w:rsidRDefault="00155678">
            <w:pPr>
              <w:pStyle w:val="TableParagraph"/>
              <w:spacing w:line="292" w:lineRule="exact"/>
              <w:rPr>
                <w:sz w:val="24"/>
              </w:rPr>
            </w:pPr>
            <w:r>
              <w:rPr>
                <w:spacing w:val="-5"/>
                <w:sz w:val="24"/>
              </w:rPr>
              <w:t>¾”</w:t>
            </w:r>
          </w:p>
        </w:tc>
        <w:tc>
          <w:tcPr>
            <w:tcW w:w="1075" w:type="dxa"/>
          </w:tcPr>
          <w:p w14:paraId="1876D2BA" w14:textId="77777777" w:rsidR="005C459A" w:rsidRDefault="00155678">
            <w:pPr>
              <w:pStyle w:val="TableParagraph"/>
              <w:spacing w:line="292" w:lineRule="exact"/>
              <w:ind w:left="0" w:right="97"/>
              <w:jc w:val="right"/>
              <w:rPr>
                <w:sz w:val="24"/>
              </w:rPr>
            </w:pPr>
            <w:r>
              <w:rPr>
                <w:sz w:val="24"/>
              </w:rPr>
              <w:t>0-</w:t>
            </w:r>
            <w:r>
              <w:rPr>
                <w:spacing w:val="-4"/>
                <w:sz w:val="24"/>
              </w:rPr>
              <w:t>5000</w:t>
            </w:r>
          </w:p>
        </w:tc>
        <w:tc>
          <w:tcPr>
            <w:tcW w:w="1296" w:type="dxa"/>
          </w:tcPr>
          <w:p w14:paraId="1876D2BB" w14:textId="77777777" w:rsidR="005C459A" w:rsidRDefault="00155678">
            <w:pPr>
              <w:pStyle w:val="TableParagraph"/>
              <w:spacing w:line="292" w:lineRule="exact"/>
              <w:ind w:left="626"/>
              <w:rPr>
                <w:sz w:val="24"/>
              </w:rPr>
            </w:pPr>
            <w:r>
              <w:rPr>
                <w:spacing w:val="-2"/>
                <w:sz w:val="24"/>
              </w:rPr>
              <w:t>5001-</w:t>
            </w:r>
          </w:p>
          <w:p w14:paraId="1876D2BC" w14:textId="77777777" w:rsidR="005C459A" w:rsidRDefault="00155678">
            <w:pPr>
              <w:pStyle w:val="TableParagraph"/>
              <w:spacing w:line="273" w:lineRule="exact"/>
              <w:ind w:left="578"/>
              <w:rPr>
                <w:sz w:val="24"/>
              </w:rPr>
            </w:pPr>
            <w:r>
              <w:rPr>
                <w:spacing w:val="-2"/>
                <w:sz w:val="24"/>
              </w:rPr>
              <w:t>10000</w:t>
            </w:r>
          </w:p>
        </w:tc>
        <w:tc>
          <w:tcPr>
            <w:tcW w:w="1385" w:type="dxa"/>
          </w:tcPr>
          <w:p w14:paraId="1876D2BD" w14:textId="77777777" w:rsidR="005C459A" w:rsidRDefault="00155678">
            <w:pPr>
              <w:pStyle w:val="TableParagraph"/>
              <w:spacing w:line="292" w:lineRule="exact"/>
              <w:ind w:left="595"/>
              <w:rPr>
                <w:sz w:val="24"/>
              </w:rPr>
            </w:pPr>
            <w:r>
              <w:rPr>
                <w:spacing w:val="-2"/>
                <w:sz w:val="24"/>
              </w:rPr>
              <w:t>10001-</w:t>
            </w:r>
          </w:p>
          <w:p w14:paraId="1876D2BE" w14:textId="77777777" w:rsidR="005C459A" w:rsidRDefault="00155678">
            <w:pPr>
              <w:pStyle w:val="TableParagraph"/>
              <w:spacing w:line="273" w:lineRule="exact"/>
              <w:ind w:left="669"/>
              <w:rPr>
                <w:sz w:val="24"/>
              </w:rPr>
            </w:pPr>
            <w:r>
              <w:rPr>
                <w:spacing w:val="-2"/>
                <w:sz w:val="24"/>
              </w:rPr>
              <w:t>15000</w:t>
            </w:r>
          </w:p>
        </w:tc>
        <w:tc>
          <w:tcPr>
            <w:tcW w:w="1496" w:type="dxa"/>
          </w:tcPr>
          <w:p w14:paraId="1876D2BF" w14:textId="77777777" w:rsidR="005C459A" w:rsidRDefault="00155678">
            <w:pPr>
              <w:pStyle w:val="TableParagraph"/>
              <w:spacing w:line="292" w:lineRule="exact"/>
              <w:ind w:left="703"/>
              <w:rPr>
                <w:sz w:val="24"/>
              </w:rPr>
            </w:pPr>
            <w:r>
              <w:rPr>
                <w:spacing w:val="-2"/>
                <w:sz w:val="24"/>
              </w:rPr>
              <w:t>15001-</w:t>
            </w:r>
          </w:p>
          <w:p w14:paraId="1876D2C0" w14:textId="77777777" w:rsidR="005C459A" w:rsidRDefault="00155678">
            <w:pPr>
              <w:pStyle w:val="TableParagraph"/>
              <w:spacing w:line="273" w:lineRule="exact"/>
              <w:ind w:left="777"/>
              <w:rPr>
                <w:sz w:val="24"/>
              </w:rPr>
            </w:pPr>
            <w:r>
              <w:rPr>
                <w:spacing w:val="-2"/>
                <w:sz w:val="24"/>
              </w:rPr>
              <w:t>20000</w:t>
            </w:r>
          </w:p>
        </w:tc>
        <w:tc>
          <w:tcPr>
            <w:tcW w:w="1488" w:type="dxa"/>
          </w:tcPr>
          <w:p w14:paraId="1876D2C1" w14:textId="77777777" w:rsidR="005C459A" w:rsidRDefault="00155678">
            <w:pPr>
              <w:pStyle w:val="TableParagraph"/>
              <w:spacing w:line="292" w:lineRule="exact"/>
              <w:ind w:left="758"/>
              <w:rPr>
                <w:sz w:val="24"/>
              </w:rPr>
            </w:pPr>
            <w:r>
              <w:rPr>
                <w:spacing w:val="-4"/>
                <w:sz w:val="24"/>
              </w:rPr>
              <w:t>Above</w:t>
            </w:r>
          </w:p>
          <w:p w14:paraId="1876D2C2" w14:textId="77777777" w:rsidR="005C459A" w:rsidRDefault="00155678">
            <w:pPr>
              <w:pStyle w:val="TableParagraph"/>
              <w:spacing w:line="273" w:lineRule="exact"/>
              <w:ind w:left="772"/>
              <w:rPr>
                <w:sz w:val="24"/>
              </w:rPr>
            </w:pPr>
            <w:r>
              <w:rPr>
                <w:spacing w:val="-2"/>
                <w:sz w:val="24"/>
              </w:rPr>
              <w:t>20000</w:t>
            </w:r>
          </w:p>
        </w:tc>
      </w:tr>
      <w:tr w:rsidR="005C459A" w14:paraId="1876D2CE" w14:textId="77777777">
        <w:trPr>
          <w:trHeight w:val="585"/>
        </w:trPr>
        <w:tc>
          <w:tcPr>
            <w:tcW w:w="1172" w:type="dxa"/>
          </w:tcPr>
          <w:p w14:paraId="1876D2C4" w14:textId="77777777" w:rsidR="005C459A" w:rsidRDefault="00155678">
            <w:pPr>
              <w:pStyle w:val="TableParagraph"/>
              <w:spacing w:line="292" w:lineRule="exact"/>
              <w:rPr>
                <w:sz w:val="24"/>
              </w:rPr>
            </w:pPr>
            <w:r>
              <w:rPr>
                <w:spacing w:val="-5"/>
                <w:sz w:val="24"/>
              </w:rPr>
              <w:t>1”</w:t>
            </w:r>
          </w:p>
        </w:tc>
        <w:tc>
          <w:tcPr>
            <w:tcW w:w="1075" w:type="dxa"/>
          </w:tcPr>
          <w:p w14:paraId="1876D2C5" w14:textId="77777777" w:rsidR="005C459A" w:rsidRDefault="00155678">
            <w:pPr>
              <w:pStyle w:val="TableParagraph"/>
              <w:spacing w:line="292" w:lineRule="exact"/>
              <w:ind w:left="0" w:right="97"/>
              <w:jc w:val="right"/>
              <w:rPr>
                <w:sz w:val="24"/>
              </w:rPr>
            </w:pPr>
            <w:r>
              <w:rPr>
                <w:sz w:val="24"/>
              </w:rPr>
              <w:t>0-</w:t>
            </w:r>
            <w:r>
              <w:rPr>
                <w:spacing w:val="-4"/>
                <w:sz w:val="24"/>
              </w:rPr>
              <w:t>5000</w:t>
            </w:r>
          </w:p>
        </w:tc>
        <w:tc>
          <w:tcPr>
            <w:tcW w:w="1296" w:type="dxa"/>
          </w:tcPr>
          <w:p w14:paraId="1876D2C6" w14:textId="77777777" w:rsidR="005C459A" w:rsidRDefault="00155678">
            <w:pPr>
              <w:pStyle w:val="TableParagraph"/>
              <w:spacing w:line="292" w:lineRule="exact"/>
              <w:ind w:left="626"/>
              <w:rPr>
                <w:sz w:val="24"/>
              </w:rPr>
            </w:pPr>
            <w:r>
              <w:rPr>
                <w:spacing w:val="-2"/>
                <w:sz w:val="24"/>
              </w:rPr>
              <w:t>5001-</w:t>
            </w:r>
          </w:p>
          <w:p w14:paraId="1876D2C7" w14:textId="77777777" w:rsidR="005C459A" w:rsidRDefault="00155678">
            <w:pPr>
              <w:pStyle w:val="TableParagraph"/>
              <w:spacing w:line="273" w:lineRule="exact"/>
              <w:ind w:left="578"/>
              <w:rPr>
                <w:sz w:val="24"/>
              </w:rPr>
            </w:pPr>
            <w:r>
              <w:rPr>
                <w:spacing w:val="-2"/>
                <w:sz w:val="24"/>
              </w:rPr>
              <w:t>10000</w:t>
            </w:r>
          </w:p>
        </w:tc>
        <w:tc>
          <w:tcPr>
            <w:tcW w:w="1385" w:type="dxa"/>
          </w:tcPr>
          <w:p w14:paraId="1876D2C8" w14:textId="77777777" w:rsidR="005C459A" w:rsidRDefault="00155678">
            <w:pPr>
              <w:pStyle w:val="TableParagraph"/>
              <w:spacing w:line="292" w:lineRule="exact"/>
              <w:ind w:left="595"/>
              <w:rPr>
                <w:sz w:val="24"/>
              </w:rPr>
            </w:pPr>
            <w:r>
              <w:rPr>
                <w:spacing w:val="-2"/>
                <w:sz w:val="24"/>
              </w:rPr>
              <w:t>10001-</w:t>
            </w:r>
          </w:p>
          <w:p w14:paraId="1876D2C9" w14:textId="77777777" w:rsidR="005C459A" w:rsidRDefault="00155678">
            <w:pPr>
              <w:pStyle w:val="TableParagraph"/>
              <w:spacing w:line="273" w:lineRule="exact"/>
              <w:ind w:left="669"/>
              <w:rPr>
                <w:sz w:val="24"/>
              </w:rPr>
            </w:pPr>
            <w:r>
              <w:rPr>
                <w:spacing w:val="-2"/>
                <w:sz w:val="24"/>
              </w:rPr>
              <w:t>15000</w:t>
            </w:r>
          </w:p>
        </w:tc>
        <w:tc>
          <w:tcPr>
            <w:tcW w:w="1496" w:type="dxa"/>
          </w:tcPr>
          <w:p w14:paraId="1876D2CA" w14:textId="77777777" w:rsidR="005C459A" w:rsidRDefault="00155678">
            <w:pPr>
              <w:pStyle w:val="TableParagraph"/>
              <w:spacing w:line="292" w:lineRule="exact"/>
              <w:ind w:left="703"/>
              <w:rPr>
                <w:sz w:val="24"/>
              </w:rPr>
            </w:pPr>
            <w:r>
              <w:rPr>
                <w:spacing w:val="-2"/>
                <w:sz w:val="24"/>
              </w:rPr>
              <w:t>15001-</w:t>
            </w:r>
          </w:p>
          <w:p w14:paraId="1876D2CB" w14:textId="77777777" w:rsidR="005C459A" w:rsidRDefault="00155678">
            <w:pPr>
              <w:pStyle w:val="TableParagraph"/>
              <w:spacing w:line="273" w:lineRule="exact"/>
              <w:ind w:left="777"/>
              <w:rPr>
                <w:sz w:val="24"/>
              </w:rPr>
            </w:pPr>
            <w:r>
              <w:rPr>
                <w:spacing w:val="-2"/>
                <w:sz w:val="24"/>
              </w:rPr>
              <w:t>20000</w:t>
            </w:r>
          </w:p>
        </w:tc>
        <w:tc>
          <w:tcPr>
            <w:tcW w:w="1488" w:type="dxa"/>
          </w:tcPr>
          <w:p w14:paraId="1876D2CC" w14:textId="77777777" w:rsidR="005C459A" w:rsidRDefault="00155678">
            <w:pPr>
              <w:pStyle w:val="TableParagraph"/>
              <w:spacing w:line="292" w:lineRule="exact"/>
              <w:ind w:left="758"/>
              <w:rPr>
                <w:sz w:val="24"/>
              </w:rPr>
            </w:pPr>
            <w:r>
              <w:rPr>
                <w:spacing w:val="-4"/>
                <w:sz w:val="24"/>
              </w:rPr>
              <w:t>Above</w:t>
            </w:r>
          </w:p>
          <w:p w14:paraId="1876D2CD" w14:textId="77777777" w:rsidR="005C459A" w:rsidRDefault="00155678">
            <w:pPr>
              <w:pStyle w:val="TableParagraph"/>
              <w:spacing w:line="273" w:lineRule="exact"/>
              <w:ind w:left="772"/>
              <w:rPr>
                <w:sz w:val="24"/>
              </w:rPr>
            </w:pPr>
            <w:r>
              <w:rPr>
                <w:spacing w:val="-2"/>
                <w:sz w:val="24"/>
              </w:rPr>
              <w:t>20000</w:t>
            </w:r>
          </w:p>
        </w:tc>
      </w:tr>
      <w:tr w:rsidR="005C459A" w14:paraId="1876D2D8" w14:textId="77777777">
        <w:trPr>
          <w:trHeight w:val="587"/>
        </w:trPr>
        <w:tc>
          <w:tcPr>
            <w:tcW w:w="1172" w:type="dxa"/>
          </w:tcPr>
          <w:p w14:paraId="1876D2CF" w14:textId="77777777" w:rsidR="005C459A" w:rsidRDefault="00155678">
            <w:pPr>
              <w:pStyle w:val="TableParagraph"/>
              <w:spacing w:before="1" w:line="240" w:lineRule="auto"/>
              <w:rPr>
                <w:sz w:val="24"/>
              </w:rPr>
            </w:pPr>
            <w:r>
              <w:rPr>
                <w:sz w:val="24"/>
              </w:rPr>
              <w:t>1</w:t>
            </w:r>
            <w:r>
              <w:rPr>
                <w:spacing w:val="1"/>
                <w:sz w:val="24"/>
              </w:rPr>
              <w:t xml:space="preserve"> </w:t>
            </w:r>
            <w:r>
              <w:rPr>
                <w:spacing w:val="-5"/>
                <w:sz w:val="24"/>
              </w:rPr>
              <w:t>½”</w:t>
            </w:r>
          </w:p>
        </w:tc>
        <w:tc>
          <w:tcPr>
            <w:tcW w:w="1075" w:type="dxa"/>
          </w:tcPr>
          <w:p w14:paraId="1876D2D0" w14:textId="77777777" w:rsidR="005C459A" w:rsidRDefault="00155678">
            <w:pPr>
              <w:pStyle w:val="TableParagraph"/>
              <w:spacing w:before="1" w:line="240" w:lineRule="auto"/>
              <w:ind w:left="160"/>
              <w:rPr>
                <w:sz w:val="24"/>
              </w:rPr>
            </w:pPr>
            <w:r>
              <w:rPr>
                <w:sz w:val="24"/>
              </w:rPr>
              <w:t>0-</w:t>
            </w:r>
            <w:r>
              <w:rPr>
                <w:spacing w:val="-2"/>
                <w:sz w:val="24"/>
              </w:rPr>
              <w:t>10000</w:t>
            </w:r>
          </w:p>
        </w:tc>
        <w:tc>
          <w:tcPr>
            <w:tcW w:w="1296" w:type="dxa"/>
          </w:tcPr>
          <w:p w14:paraId="1876D2D1" w14:textId="77777777" w:rsidR="005C459A" w:rsidRDefault="00155678">
            <w:pPr>
              <w:pStyle w:val="TableParagraph"/>
              <w:spacing w:before="1" w:line="240" w:lineRule="auto"/>
              <w:ind w:left="503"/>
              <w:rPr>
                <w:sz w:val="24"/>
              </w:rPr>
            </w:pPr>
            <w:r>
              <w:rPr>
                <w:spacing w:val="-2"/>
                <w:sz w:val="24"/>
              </w:rPr>
              <w:t>10001-</w:t>
            </w:r>
          </w:p>
          <w:p w14:paraId="1876D2D2" w14:textId="77777777" w:rsidR="005C459A" w:rsidRDefault="00155678">
            <w:pPr>
              <w:pStyle w:val="TableParagraph"/>
              <w:spacing w:line="273" w:lineRule="exact"/>
              <w:ind w:left="578"/>
              <w:rPr>
                <w:sz w:val="24"/>
              </w:rPr>
            </w:pPr>
            <w:r>
              <w:rPr>
                <w:spacing w:val="-2"/>
                <w:sz w:val="24"/>
              </w:rPr>
              <w:t>25000</w:t>
            </w:r>
          </w:p>
        </w:tc>
        <w:tc>
          <w:tcPr>
            <w:tcW w:w="1385" w:type="dxa"/>
          </w:tcPr>
          <w:p w14:paraId="1876D2D3" w14:textId="77777777" w:rsidR="005C459A" w:rsidRDefault="00155678">
            <w:pPr>
              <w:pStyle w:val="TableParagraph"/>
              <w:spacing w:before="1" w:line="240" w:lineRule="auto"/>
              <w:ind w:left="595"/>
              <w:rPr>
                <w:sz w:val="24"/>
              </w:rPr>
            </w:pPr>
            <w:r>
              <w:rPr>
                <w:spacing w:val="-2"/>
                <w:sz w:val="24"/>
              </w:rPr>
              <w:t>25001-</w:t>
            </w:r>
          </w:p>
          <w:p w14:paraId="1876D2D4" w14:textId="77777777" w:rsidR="005C459A" w:rsidRDefault="00155678">
            <w:pPr>
              <w:pStyle w:val="TableParagraph"/>
              <w:spacing w:line="273" w:lineRule="exact"/>
              <w:ind w:left="669"/>
              <w:rPr>
                <w:sz w:val="24"/>
              </w:rPr>
            </w:pPr>
            <w:r>
              <w:rPr>
                <w:spacing w:val="-2"/>
                <w:sz w:val="24"/>
              </w:rPr>
              <w:t>40000</w:t>
            </w:r>
          </w:p>
        </w:tc>
        <w:tc>
          <w:tcPr>
            <w:tcW w:w="1496" w:type="dxa"/>
          </w:tcPr>
          <w:p w14:paraId="1876D2D5" w14:textId="77777777" w:rsidR="005C459A" w:rsidRDefault="00155678">
            <w:pPr>
              <w:pStyle w:val="TableParagraph"/>
              <w:spacing w:before="1" w:line="240" w:lineRule="auto"/>
              <w:ind w:left="703"/>
              <w:rPr>
                <w:sz w:val="24"/>
              </w:rPr>
            </w:pPr>
            <w:r>
              <w:rPr>
                <w:spacing w:val="-2"/>
                <w:sz w:val="24"/>
              </w:rPr>
              <w:t>40001-</w:t>
            </w:r>
          </w:p>
          <w:p w14:paraId="1876D2D6" w14:textId="77777777" w:rsidR="005C459A" w:rsidRDefault="00155678">
            <w:pPr>
              <w:pStyle w:val="TableParagraph"/>
              <w:spacing w:line="273" w:lineRule="exact"/>
              <w:ind w:left="777"/>
              <w:rPr>
                <w:sz w:val="24"/>
              </w:rPr>
            </w:pPr>
            <w:r>
              <w:rPr>
                <w:spacing w:val="-2"/>
                <w:sz w:val="24"/>
              </w:rPr>
              <w:t>55000</w:t>
            </w:r>
          </w:p>
        </w:tc>
        <w:tc>
          <w:tcPr>
            <w:tcW w:w="1488" w:type="dxa"/>
          </w:tcPr>
          <w:p w14:paraId="1876D2D7" w14:textId="77777777" w:rsidR="005C459A" w:rsidRDefault="00155678">
            <w:pPr>
              <w:pStyle w:val="TableParagraph"/>
              <w:spacing w:line="290" w:lineRule="atLeast"/>
              <w:ind w:left="772" w:right="87" w:hanging="15"/>
              <w:rPr>
                <w:sz w:val="24"/>
              </w:rPr>
            </w:pPr>
            <w:r>
              <w:rPr>
                <w:spacing w:val="-4"/>
                <w:sz w:val="24"/>
              </w:rPr>
              <w:t xml:space="preserve">Above </w:t>
            </w:r>
            <w:r>
              <w:rPr>
                <w:spacing w:val="-2"/>
                <w:sz w:val="24"/>
              </w:rPr>
              <w:t>55000</w:t>
            </w:r>
          </w:p>
        </w:tc>
      </w:tr>
      <w:tr w:rsidR="005C459A" w14:paraId="1876D2E3" w14:textId="77777777">
        <w:trPr>
          <w:trHeight w:val="585"/>
        </w:trPr>
        <w:tc>
          <w:tcPr>
            <w:tcW w:w="1172" w:type="dxa"/>
          </w:tcPr>
          <w:p w14:paraId="1876D2D9" w14:textId="77777777" w:rsidR="005C459A" w:rsidRDefault="00155678">
            <w:pPr>
              <w:pStyle w:val="TableParagraph"/>
              <w:spacing w:line="293" w:lineRule="exact"/>
              <w:rPr>
                <w:sz w:val="24"/>
              </w:rPr>
            </w:pPr>
            <w:r>
              <w:rPr>
                <w:spacing w:val="-5"/>
                <w:sz w:val="24"/>
              </w:rPr>
              <w:t>2”</w:t>
            </w:r>
          </w:p>
        </w:tc>
        <w:tc>
          <w:tcPr>
            <w:tcW w:w="1075" w:type="dxa"/>
          </w:tcPr>
          <w:p w14:paraId="1876D2DA" w14:textId="77777777" w:rsidR="005C459A" w:rsidRDefault="00155678">
            <w:pPr>
              <w:pStyle w:val="TableParagraph"/>
              <w:spacing w:line="293" w:lineRule="exact"/>
              <w:ind w:left="160"/>
              <w:rPr>
                <w:sz w:val="24"/>
              </w:rPr>
            </w:pPr>
            <w:r>
              <w:rPr>
                <w:sz w:val="24"/>
              </w:rPr>
              <w:t>0-</w:t>
            </w:r>
            <w:r>
              <w:rPr>
                <w:spacing w:val="-2"/>
                <w:sz w:val="24"/>
              </w:rPr>
              <w:t>15000</w:t>
            </w:r>
          </w:p>
        </w:tc>
        <w:tc>
          <w:tcPr>
            <w:tcW w:w="1296" w:type="dxa"/>
          </w:tcPr>
          <w:p w14:paraId="1876D2DB" w14:textId="77777777" w:rsidR="005C459A" w:rsidRDefault="00155678">
            <w:pPr>
              <w:pStyle w:val="TableParagraph"/>
              <w:spacing w:line="293" w:lineRule="exact"/>
              <w:ind w:left="503"/>
              <w:rPr>
                <w:sz w:val="24"/>
              </w:rPr>
            </w:pPr>
            <w:r>
              <w:rPr>
                <w:spacing w:val="-2"/>
                <w:sz w:val="24"/>
              </w:rPr>
              <w:t>15001-</w:t>
            </w:r>
          </w:p>
          <w:p w14:paraId="1876D2DC" w14:textId="77777777" w:rsidR="005C459A" w:rsidRDefault="00155678">
            <w:pPr>
              <w:pStyle w:val="TableParagraph"/>
              <w:spacing w:line="273" w:lineRule="exact"/>
              <w:ind w:left="578"/>
              <w:rPr>
                <w:sz w:val="24"/>
              </w:rPr>
            </w:pPr>
            <w:r>
              <w:rPr>
                <w:spacing w:val="-2"/>
                <w:sz w:val="24"/>
              </w:rPr>
              <w:t>30000</w:t>
            </w:r>
          </w:p>
        </w:tc>
        <w:tc>
          <w:tcPr>
            <w:tcW w:w="1385" w:type="dxa"/>
          </w:tcPr>
          <w:p w14:paraId="1876D2DD" w14:textId="77777777" w:rsidR="005C459A" w:rsidRDefault="00155678">
            <w:pPr>
              <w:pStyle w:val="TableParagraph"/>
              <w:spacing w:line="293" w:lineRule="exact"/>
              <w:ind w:left="595"/>
              <w:rPr>
                <w:sz w:val="24"/>
              </w:rPr>
            </w:pPr>
            <w:r>
              <w:rPr>
                <w:spacing w:val="-2"/>
                <w:sz w:val="24"/>
              </w:rPr>
              <w:t>30001-</w:t>
            </w:r>
          </w:p>
          <w:p w14:paraId="1876D2DE" w14:textId="77777777" w:rsidR="005C459A" w:rsidRDefault="00155678">
            <w:pPr>
              <w:pStyle w:val="TableParagraph"/>
              <w:spacing w:line="273" w:lineRule="exact"/>
              <w:ind w:left="669"/>
              <w:rPr>
                <w:sz w:val="24"/>
              </w:rPr>
            </w:pPr>
            <w:r>
              <w:rPr>
                <w:spacing w:val="-2"/>
                <w:sz w:val="24"/>
              </w:rPr>
              <w:t>60000</w:t>
            </w:r>
          </w:p>
        </w:tc>
        <w:tc>
          <w:tcPr>
            <w:tcW w:w="1496" w:type="dxa"/>
          </w:tcPr>
          <w:p w14:paraId="1876D2DF" w14:textId="77777777" w:rsidR="005C459A" w:rsidRDefault="00155678">
            <w:pPr>
              <w:pStyle w:val="TableParagraph"/>
              <w:spacing w:line="293" w:lineRule="exact"/>
              <w:ind w:left="703"/>
              <w:rPr>
                <w:sz w:val="24"/>
              </w:rPr>
            </w:pPr>
            <w:r>
              <w:rPr>
                <w:spacing w:val="-2"/>
                <w:sz w:val="24"/>
              </w:rPr>
              <w:t>60001-</w:t>
            </w:r>
          </w:p>
          <w:p w14:paraId="1876D2E0" w14:textId="77777777" w:rsidR="005C459A" w:rsidRDefault="00155678">
            <w:pPr>
              <w:pStyle w:val="TableParagraph"/>
              <w:spacing w:line="273" w:lineRule="exact"/>
              <w:ind w:left="777"/>
              <w:rPr>
                <w:sz w:val="24"/>
              </w:rPr>
            </w:pPr>
            <w:r>
              <w:rPr>
                <w:spacing w:val="-2"/>
                <w:sz w:val="24"/>
              </w:rPr>
              <w:t>80000</w:t>
            </w:r>
          </w:p>
        </w:tc>
        <w:tc>
          <w:tcPr>
            <w:tcW w:w="1488" w:type="dxa"/>
          </w:tcPr>
          <w:p w14:paraId="1876D2E1" w14:textId="77777777" w:rsidR="005C459A" w:rsidRDefault="00155678">
            <w:pPr>
              <w:pStyle w:val="TableParagraph"/>
              <w:spacing w:line="293" w:lineRule="exact"/>
              <w:ind w:left="758"/>
              <w:rPr>
                <w:sz w:val="24"/>
              </w:rPr>
            </w:pPr>
            <w:r>
              <w:rPr>
                <w:spacing w:val="-4"/>
                <w:sz w:val="24"/>
              </w:rPr>
              <w:t>Above</w:t>
            </w:r>
          </w:p>
          <w:p w14:paraId="1876D2E2" w14:textId="77777777" w:rsidR="005C459A" w:rsidRDefault="00155678">
            <w:pPr>
              <w:pStyle w:val="TableParagraph"/>
              <w:spacing w:line="273" w:lineRule="exact"/>
              <w:ind w:left="772"/>
              <w:rPr>
                <w:sz w:val="24"/>
              </w:rPr>
            </w:pPr>
            <w:r>
              <w:rPr>
                <w:spacing w:val="-2"/>
                <w:sz w:val="24"/>
              </w:rPr>
              <w:t>80000</w:t>
            </w:r>
          </w:p>
        </w:tc>
      </w:tr>
      <w:tr w:rsidR="005C459A" w14:paraId="1876D2EE" w14:textId="77777777">
        <w:trPr>
          <w:trHeight w:val="585"/>
        </w:trPr>
        <w:tc>
          <w:tcPr>
            <w:tcW w:w="1172" w:type="dxa"/>
          </w:tcPr>
          <w:p w14:paraId="1876D2E4" w14:textId="77777777" w:rsidR="005C459A" w:rsidRDefault="00155678">
            <w:pPr>
              <w:pStyle w:val="TableParagraph"/>
              <w:spacing w:line="292" w:lineRule="exact"/>
              <w:rPr>
                <w:sz w:val="24"/>
              </w:rPr>
            </w:pPr>
            <w:r>
              <w:rPr>
                <w:spacing w:val="-5"/>
                <w:sz w:val="24"/>
              </w:rPr>
              <w:t>3”</w:t>
            </w:r>
          </w:p>
        </w:tc>
        <w:tc>
          <w:tcPr>
            <w:tcW w:w="1075" w:type="dxa"/>
          </w:tcPr>
          <w:p w14:paraId="1876D2E5" w14:textId="77777777" w:rsidR="005C459A" w:rsidRDefault="00155678">
            <w:pPr>
              <w:pStyle w:val="TableParagraph"/>
              <w:spacing w:line="292" w:lineRule="exact"/>
              <w:ind w:left="160"/>
              <w:rPr>
                <w:sz w:val="24"/>
              </w:rPr>
            </w:pPr>
            <w:r>
              <w:rPr>
                <w:sz w:val="24"/>
              </w:rPr>
              <w:t>0-</w:t>
            </w:r>
            <w:r>
              <w:rPr>
                <w:spacing w:val="-2"/>
                <w:sz w:val="24"/>
              </w:rPr>
              <w:t>25000</w:t>
            </w:r>
          </w:p>
        </w:tc>
        <w:tc>
          <w:tcPr>
            <w:tcW w:w="1296" w:type="dxa"/>
          </w:tcPr>
          <w:p w14:paraId="1876D2E6" w14:textId="77777777" w:rsidR="005C459A" w:rsidRDefault="00155678">
            <w:pPr>
              <w:pStyle w:val="TableParagraph"/>
              <w:spacing w:line="292" w:lineRule="exact"/>
              <w:ind w:left="503"/>
              <w:rPr>
                <w:sz w:val="24"/>
              </w:rPr>
            </w:pPr>
            <w:r>
              <w:rPr>
                <w:spacing w:val="-2"/>
                <w:sz w:val="24"/>
              </w:rPr>
              <w:t>25001-</w:t>
            </w:r>
          </w:p>
          <w:p w14:paraId="1876D2E7" w14:textId="77777777" w:rsidR="005C459A" w:rsidRDefault="00155678">
            <w:pPr>
              <w:pStyle w:val="TableParagraph"/>
              <w:spacing w:line="273" w:lineRule="exact"/>
              <w:ind w:left="578"/>
              <w:rPr>
                <w:sz w:val="24"/>
              </w:rPr>
            </w:pPr>
            <w:r>
              <w:rPr>
                <w:spacing w:val="-2"/>
                <w:sz w:val="24"/>
              </w:rPr>
              <w:t>40000</w:t>
            </w:r>
          </w:p>
        </w:tc>
        <w:tc>
          <w:tcPr>
            <w:tcW w:w="1385" w:type="dxa"/>
          </w:tcPr>
          <w:p w14:paraId="1876D2E8" w14:textId="77777777" w:rsidR="005C459A" w:rsidRDefault="00155678">
            <w:pPr>
              <w:pStyle w:val="TableParagraph"/>
              <w:spacing w:line="292" w:lineRule="exact"/>
              <w:ind w:left="595"/>
              <w:rPr>
                <w:sz w:val="24"/>
              </w:rPr>
            </w:pPr>
            <w:r>
              <w:rPr>
                <w:spacing w:val="-2"/>
                <w:sz w:val="24"/>
              </w:rPr>
              <w:t>40001-</w:t>
            </w:r>
          </w:p>
          <w:p w14:paraId="1876D2E9" w14:textId="77777777" w:rsidR="005C459A" w:rsidRDefault="00155678">
            <w:pPr>
              <w:pStyle w:val="TableParagraph"/>
              <w:spacing w:line="273" w:lineRule="exact"/>
              <w:ind w:left="669"/>
              <w:rPr>
                <w:sz w:val="24"/>
              </w:rPr>
            </w:pPr>
            <w:r>
              <w:rPr>
                <w:spacing w:val="-2"/>
                <w:sz w:val="24"/>
              </w:rPr>
              <w:t>75000</w:t>
            </w:r>
          </w:p>
        </w:tc>
        <w:tc>
          <w:tcPr>
            <w:tcW w:w="1496" w:type="dxa"/>
          </w:tcPr>
          <w:p w14:paraId="1876D2EA" w14:textId="77777777" w:rsidR="005C459A" w:rsidRDefault="00155678">
            <w:pPr>
              <w:pStyle w:val="TableParagraph"/>
              <w:spacing w:line="292" w:lineRule="exact"/>
              <w:ind w:left="703"/>
              <w:rPr>
                <w:sz w:val="24"/>
              </w:rPr>
            </w:pPr>
            <w:r>
              <w:rPr>
                <w:spacing w:val="-2"/>
                <w:sz w:val="24"/>
              </w:rPr>
              <w:t>75001-</w:t>
            </w:r>
          </w:p>
          <w:p w14:paraId="1876D2EB" w14:textId="77777777" w:rsidR="005C459A" w:rsidRDefault="00155678">
            <w:pPr>
              <w:pStyle w:val="TableParagraph"/>
              <w:spacing w:line="273" w:lineRule="exact"/>
              <w:ind w:left="655"/>
              <w:rPr>
                <w:sz w:val="24"/>
              </w:rPr>
            </w:pPr>
            <w:r>
              <w:rPr>
                <w:spacing w:val="-2"/>
                <w:sz w:val="24"/>
              </w:rPr>
              <w:t>125000</w:t>
            </w:r>
          </w:p>
        </w:tc>
        <w:tc>
          <w:tcPr>
            <w:tcW w:w="1488" w:type="dxa"/>
          </w:tcPr>
          <w:p w14:paraId="1876D2EC" w14:textId="77777777" w:rsidR="005C459A" w:rsidRDefault="00155678">
            <w:pPr>
              <w:pStyle w:val="TableParagraph"/>
              <w:spacing w:line="292" w:lineRule="exact"/>
              <w:ind w:left="758"/>
              <w:rPr>
                <w:sz w:val="24"/>
              </w:rPr>
            </w:pPr>
            <w:r>
              <w:rPr>
                <w:spacing w:val="-4"/>
                <w:sz w:val="24"/>
              </w:rPr>
              <w:t>Above</w:t>
            </w:r>
          </w:p>
          <w:p w14:paraId="1876D2ED" w14:textId="77777777" w:rsidR="005C459A" w:rsidRDefault="00155678">
            <w:pPr>
              <w:pStyle w:val="TableParagraph"/>
              <w:spacing w:line="273" w:lineRule="exact"/>
              <w:ind w:left="650"/>
              <w:rPr>
                <w:sz w:val="24"/>
              </w:rPr>
            </w:pPr>
            <w:r>
              <w:rPr>
                <w:spacing w:val="-2"/>
                <w:sz w:val="24"/>
              </w:rPr>
              <w:t>125000</w:t>
            </w:r>
          </w:p>
        </w:tc>
      </w:tr>
      <w:tr w:rsidR="005C459A" w14:paraId="1876D2F9" w14:textId="77777777">
        <w:trPr>
          <w:trHeight w:val="587"/>
        </w:trPr>
        <w:tc>
          <w:tcPr>
            <w:tcW w:w="1172" w:type="dxa"/>
          </w:tcPr>
          <w:p w14:paraId="1876D2EF" w14:textId="77777777" w:rsidR="005C459A" w:rsidRDefault="00155678">
            <w:pPr>
              <w:pStyle w:val="TableParagraph"/>
              <w:spacing w:line="292" w:lineRule="exact"/>
              <w:rPr>
                <w:sz w:val="24"/>
              </w:rPr>
            </w:pPr>
            <w:r>
              <w:rPr>
                <w:spacing w:val="-5"/>
                <w:sz w:val="24"/>
              </w:rPr>
              <w:t>4”</w:t>
            </w:r>
          </w:p>
        </w:tc>
        <w:tc>
          <w:tcPr>
            <w:tcW w:w="1075" w:type="dxa"/>
          </w:tcPr>
          <w:p w14:paraId="1876D2F0" w14:textId="77777777" w:rsidR="005C459A" w:rsidRDefault="00155678">
            <w:pPr>
              <w:pStyle w:val="TableParagraph"/>
              <w:spacing w:line="292" w:lineRule="exact"/>
              <w:ind w:left="160"/>
              <w:rPr>
                <w:sz w:val="24"/>
              </w:rPr>
            </w:pPr>
            <w:r>
              <w:rPr>
                <w:sz w:val="24"/>
              </w:rPr>
              <w:t>0-</w:t>
            </w:r>
            <w:r>
              <w:rPr>
                <w:spacing w:val="-2"/>
                <w:sz w:val="24"/>
              </w:rPr>
              <w:t>35000</w:t>
            </w:r>
          </w:p>
        </w:tc>
        <w:tc>
          <w:tcPr>
            <w:tcW w:w="1296" w:type="dxa"/>
          </w:tcPr>
          <w:p w14:paraId="1876D2F1" w14:textId="77777777" w:rsidR="005C459A" w:rsidRDefault="00155678">
            <w:pPr>
              <w:pStyle w:val="TableParagraph"/>
              <w:spacing w:line="292" w:lineRule="exact"/>
              <w:ind w:left="503"/>
              <w:rPr>
                <w:sz w:val="24"/>
              </w:rPr>
            </w:pPr>
            <w:r>
              <w:rPr>
                <w:spacing w:val="-2"/>
                <w:sz w:val="24"/>
              </w:rPr>
              <w:t>35001-</w:t>
            </w:r>
          </w:p>
          <w:p w14:paraId="1876D2F2" w14:textId="77777777" w:rsidR="005C459A" w:rsidRDefault="00155678">
            <w:pPr>
              <w:pStyle w:val="TableParagraph"/>
              <w:spacing w:before="2" w:line="273" w:lineRule="exact"/>
              <w:ind w:left="578"/>
              <w:rPr>
                <w:sz w:val="24"/>
              </w:rPr>
            </w:pPr>
            <w:r>
              <w:rPr>
                <w:spacing w:val="-2"/>
                <w:sz w:val="24"/>
              </w:rPr>
              <w:t>55000</w:t>
            </w:r>
          </w:p>
        </w:tc>
        <w:tc>
          <w:tcPr>
            <w:tcW w:w="1385" w:type="dxa"/>
          </w:tcPr>
          <w:p w14:paraId="1876D2F3" w14:textId="77777777" w:rsidR="005C459A" w:rsidRDefault="00155678">
            <w:pPr>
              <w:pStyle w:val="TableParagraph"/>
              <w:spacing w:line="292" w:lineRule="exact"/>
              <w:ind w:left="595"/>
              <w:rPr>
                <w:sz w:val="24"/>
              </w:rPr>
            </w:pPr>
            <w:r>
              <w:rPr>
                <w:spacing w:val="-2"/>
                <w:sz w:val="24"/>
              </w:rPr>
              <w:t>55001-</w:t>
            </w:r>
          </w:p>
          <w:p w14:paraId="1876D2F4" w14:textId="77777777" w:rsidR="005C459A" w:rsidRDefault="00155678">
            <w:pPr>
              <w:pStyle w:val="TableParagraph"/>
              <w:spacing w:before="2" w:line="273" w:lineRule="exact"/>
              <w:ind w:left="669"/>
              <w:rPr>
                <w:sz w:val="24"/>
              </w:rPr>
            </w:pPr>
            <w:r>
              <w:rPr>
                <w:spacing w:val="-2"/>
                <w:sz w:val="24"/>
              </w:rPr>
              <w:t>90000</w:t>
            </w:r>
          </w:p>
        </w:tc>
        <w:tc>
          <w:tcPr>
            <w:tcW w:w="1496" w:type="dxa"/>
          </w:tcPr>
          <w:p w14:paraId="1876D2F5" w14:textId="77777777" w:rsidR="005C459A" w:rsidRDefault="00155678">
            <w:pPr>
              <w:pStyle w:val="TableParagraph"/>
              <w:spacing w:line="292" w:lineRule="exact"/>
              <w:ind w:left="703"/>
              <w:rPr>
                <w:sz w:val="24"/>
              </w:rPr>
            </w:pPr>
            <w:r>
              <w:rPr>
                <w:spacing w:val="-2"/>
                <w:sz w:val="24"/>
              </w:rPr>
              <w:t>90001-</w:t>
            </w:r>
          </w:p>
          <w:p w14:paraId="1876D2F6" w14:textId="77777777" w:rsidR="005C459A" w:rsidRDefault="00155678">
            <w:pPr>
              <w:pStyle w:val="TableParagraph"/>
              <w:spacing w:before="2" w:line="273" w:lineRule="exact"/>
              <w:ind w:left="655"/>
              <w:rPr>
                <w:sz w:val="24"/>
              </w:rPr>
            </w:pPr>
            <w:r>
              <w:rPr>
                <w:spacing w:val="-2"/>
                <w:sz w:val="24"/>
              </w:rPr>
              <w:t>140000</w:t>
            </w:r>
          </w:p>
        </w:tc>
        <w:tc>
          <w:tcPr>
            <w:tcW w:w="1488" w:type="dxa"/>
          </w:tcPr>
          <w:p w14:paraId="1876D2F7" w14:textId="77777777" w:rsidR="005C459A" w:rsidRDefault="00155678">
            <w:pPr>
              <w:pStyle w:val="TableParagraph"/>
              <w:spacing w:line="292" w:lineRule="exact"/>
              <w:ind w:left="758"/>
              <w:rPr>
                <w:sz w:val="24"/>
              </w:rPr>
            </w:pPr>
            <w:r>
              <w:rPr>
                <w:spacing w:val="-4"/>
                <w:sz w:val="24"/>
              </w:rPr>
              <w:t>Above</w:t>
            </w:r>
          </w:p>
          <w:p w14:paraId="1876D2F8" w14:textId="77777777" w:rsidR="005C459A" w:rsidRDefault="00155678">
            <w:pPr>
              <w:pStyle w:val="TableParagraph"/>
              <w:spacing w:before="2" w:line="273" w:lineRule="exact"/>
              <w:ind w:left="650"/>
              <w:rPr>
                <w:sz w:val="24"/>
              </w:rPr>
            </w:pPr>
            <w:r>
              <w:rPr>
                <w:spacing w:val="-2"/>
                <w:sz w:val="24"/>
              </w:rPr>
              <w:t>140000</w:t>
            </w:r>
          </w:p>
        </w:tc>
      </w:tr>
    </w:tbl>
    <w:p w14:paraId="1876D2FA" w14:textId="77777777" w:rsidR="005C459A" w:rsidRDefault="005C459A">
      <w:pPr>
        <w:pStyle w:val="BodyText"/>
      </w:pPr>
    </w:p>
    <w:p w14:paraId="1876D2FB" w14:textId="77777777" w:rsidR="005C459A" w:rsidRDefault="005C459A">
      <w:pPr>
        <w:pStyle w:val="BodyText"/>
        <w:spacing w:before="73"/>
      </w:pPr>
    </w:p>
    <w:p w14:paraId="1876D2FC" w14:textId="77777777" w:rsidR="005C459A" w:rsidRDefault="00155678">
      <w:pPr>
        <w:pStyle w:val="Heading2"/>
        <w:ind w:left="1580"/>
      </w:pPr>
      <w:r>
        <w:t>Condo,</w:t>
      </w:r>
      <w:r>
        <w:rPr>
          <w:spacing w:val="-4"/>
        </w:rPr>
        <w:t xml:space="preserve"> </w:t>
      </w:r>
      <w:r>
        <w:t>Hotel/Motel</w:t>
      </w:r>
      <w:r>
        <w:rPr>
          <w:spacing w:val="-1"/>
        </w:rPr>
        <w:t xml:space="preserve"> </w:t>
      </w:r>
      <w:r>
        <w:t>and</w:t>
      </w:r>
      <w:r>
        <w:rPr>
          <w:spacing w:val="-3"/>
        </w:rPr>
        <w:t xml:space="preserve"> </w:t>
      </w:r>
      <w:r>
        <w:t>Multi-Unit</w:t>
      </w:r>
      <w:r>
        <w:rPr>
          <w:spacing w:val="-1"/>
        </w:rPr>
        <w:t xml:space="preserve"> </w:t>
      </w:r>
      <w:r>
        <w:t>Residential</w:t>
      </w:r>
      <w:r>
        <w:rPr>
          <w:spacing w:val="-5"/>
        </w:rPr>
        <w:t xml:space="preserve"> </w:t>
      </w:r>
      <w:r>
        <w:t>Water</w:t>
      </w:r>
      <w:r>
        <w:rPr>
          <w:spacing w:val="-1"/>
        </w:rPr>
        <w:t xml:space="preserve"> </w:t>
      </w:r>
      <w:r>
        <w:rPr>
          <w:spacing w:val="-2"/>
        </w:rPr>
        <w:t>Rates</w:t>
      </w:r>
    </w:p>
    <w:p w14:paraId="1876D2FD" w14:textId="77777777" w:rsidR="005C459A" w:rsidRDefault="005C459A">
      <w:pPr>
        <w:pStyle w:val="BodyText"/>
        <w:spacing w:before="2"/>
        <w:rPr>
          <w:b/>
        </w:rPr>
      </w:pPr>
    </w:p>
    <w:p w14:paraId="1876D2FE" w14:textId="77777777" w:rsidR="005C459A" w:rsidRDefault="00155678">
      <w:pPr>
        <w:pStyle w:val="BodyText"/>
        <w:spacing w:before="1"/>
        <w:ind w:left="1580"/>
      </w:pPr>
      <w:r>
        <w:t>Minimum</w:t>
      </w:r>
      <w:r>
        <w:rPr>
          <w:spacing w:val="-4"/>
        </w:rPr>
        <w:t xml:space="preserve"> </w:t>
      </w:r>
      <w:r>
        <w:t>Water</w:t>
      </w:r>
      <w:r>
        <w:rPr>
          <w:spacing w:val="-5"/>
        </w:rPr>
        <w:t xml:space="preserve"> </w:t>
      </w:r>
      <w:r>
        <w:t>(Base</w:t>
      </w:r>
      <w:r>
        <w:rPr>
          <w:spacing w:val="-3"/>
        </w:rPr>
        <w:t xml:space="preserve"> </w:t>
      </w:r>
      <w:r>
        <w:t>Rate see</w:t>
      </w:r>
      <w:r>
        <w:rPr>
          <w:spacing w:val="-3"/>
        </w:rPr>
        <w:t xml:space="preserve"> </w:t>
      </w:r>
      <w:r>
        <w:t>meter</w:t>
      </w:r>
      <w:r>
        <w:rPr>
          <w:spacing w:val="-5"/>
        </w:rPr>
        <w:t xml:space="preserve"> </w:t>
      </w:r>
      <w:r>
        <w:t>size</w:t>
      </w:r>
      <w:r>
        <w:rPr>
          <w:spacing w:val="-4"/>
        </w:rPr>
        <w:t xml:space="preserve"> </w:t>
      </w:r>
      <w:r>
        <w:t>above)</w:t>
      </w:r>
      <w:r>
        <w:rPr>
          <w:spacing w:val="-5"/>
        </w:rPr>
        <w:t xml:space="preserve"> </w:t>
      </w:r>
      <w:r>
        <w:t>for</w:t>
      </w:r>
      <w:r>
        <w:rPr>
          <w:spacing w:val="-3"/>
        </w:rPr>
        <w:t xml:space="preserve"> </w:t>
      </w:r>
      <w:r>
        <w:t>Condo/Multi</w:t>
      </w:r>
      <w:r>
        <w:rPr>
          <w:spacing w:val="-3"/>
        </w:rPr>
        <w:t xml:space="preserve"> </w:t>
      </w:r>
      <w:r>
        <w:t>Unit</w:t>
      </w:r>
      <w:r>
        <w:rPr>
          <w:spacing w:val="-3"/>
        </w:rPr>
        <w:t xml:space="preserve"> </w:t>
      </w:r>
      <w:r>
        <w:t xml:space="preserve">accounts will be charged + </w:t>
      </w:r>
      <w:r>
        <w:rPr>
          <w:b/>
        </w:rPr>
        <w:t xml:space="preserve">$6.27 </w:t>
      </w:r>
      <w:r>
        <w:t>times the number of units.</w:t>
      </w:r>
    </w:p>
    <w:p w14:paraId="1876D2FF" w14:textId="77777777" w:rsidR="005C459A" w:rsidRDefault="00155678">
      <w:pPr>
        <w:pStyle w:val="BodyText"/>
        <w:spacing w:before="293"/>
        <w:ind w:left="1580" w:right="113"/>
      </w:pPr>
      <w:r>
        <w:t>Minimum</w:t>
      </w:r>
      <w:r>
        <w:rPr>
          <w:spacing w:val="-4"/>
        </w:rPr>
        <w:t xml:space="preserve"> </w:t>
      </w:r>
      <w:r>
        <w:t>Water</w:t>
      </w:r>
      <w:r>
        <w:rPr>
          <w:spacing w:val="-5"/>
        </w:rPr>
        <w:t xml:space="preserve"> </w:t>
      </w:r>
      <w:r>
        <w:t>(Base</w:t>
      </w:r>
      <w:r>
        <w:rPr>
          <w:spacing w:val="-3"/>
        </w:rPr>
        <w:t xml:space="preserve"> </w:t>
      </w:r>
      <w:r>
        <w:t>Rate see</w:t>
      </w:r>
      <w:r>
        <w:rPr>
          <w:spacing w:val="-3"/>
        </w:rPr>
        <w:t xml:space="preserve"> </w:t>
      </w:r>
      <w:r>
        <w:t>meter</w:t>
      </w:r>
      <w:r>
        <w:rPr>
          <w:spacing w:val="-5"/>
        </w:rPr>
        <w:t xml:space="preserve"> </w:t>
      </w:r>
      <w:r>
        <w:t>size</w:t>
      </w:r>
      <w:r>
        <w:rPr>
          <w:spacing w:val="-4"/>
        </w:rPr>
        <w:t xml:space="preserve"> </w:t>
      </w:r>
      <w:r>
        <w:t>above)</w:t>
      </w:r>
      <w:r>
        <w:rPr>
          <w:spacing w:val="-5"/>
        </w:rPr>
        <w:t xml:space="preserve"> </w:t>
      </w:r>
      <w:r>
        <w:t>for</w:t>
      </w:r>
      <w:r>
        <w:rPr>
          <w:spacing w:val="-3"/>
        </w:rPr>
        <w:t xml:space="preserve"> </w:t>
      </w:r>
      <w:r>
        <w:t>Hotel/Motel</w:t>
      </w:r>
      <w:r>
        <w:rPr>
          <w:spacing w:val="-3"/>
        </w:rPr>
        <w:t xml:space="preserve"> </w:t>
      </w:r>
      <w:r>
        <w:t>accounts</w:t>
      </w:r>
      <w:r>
        <w:rPr>
          <w:spacing w:val="-4"/>
        </w:rPr>
        <w:t xml:space="preserve"> </w:t>
      </w:r>
      <w:r>
        <w:t xml:space="preserve">will be charged + </w:t>
      </w:r>
      <w:r>
        <w:rPr>
          <w:b/>
        </w:rPr>
        <w:t xml:space="preserve">$5.43 </w:t>
      </w:r>
      <w:r>
        <w:t>times the number of units.</w:t>
      </w:r>
    </w:p>
    <w:p w14:paraId="1876D300" w14:textId="77777777" w:rsidR="005C459A" w:rsidRDefault="00155678">
      <w:pPr>
        <w:pStyle w:val="BodyText"/>
        <w:spacing w:before="292"/>
        <w:ind w:left="1580"/>
      </w:pPr>
      <w:r>
        <w:t>Minimum</w:t>
      </w:r>
      <w:r>
        <w:rPr>
          <w:spacing w:val="-6"/>
        </w:rPr>
        <w:t xml:space="preserve"> </w:t>
      </w:r>
      <w:r>
        <w:t>bill</w:t>
      </w:r>
      <w:r>
        <w:rPr>
          <w:spacing w:val="-3"/>
        </w:rPr>
        <w:t xml:space="preserve"> </w:t>
      </w:r>
      <w:r>
        <w:t>includes</w:t>
      </w:r>
      <w:r>
        <w:rPr>
          <w:spacing w:val="-3"/>
        </w:rPr>
        <w:t xml:space="preserve"> </w:t>
      </w:r>
      <w:r>
        <w:t>zero</w:t>
      </w:r>
      <w:r>
        <w:rPr>
          <w:spacing w:val="-3"/>
        </w:rPr>
        <w:t xml:space="preserve"> </w:t>
      </w:r>
      <w:r>
        <w:t>(0)</w:t>
      </w:r>
      <w:r>
        <w:rPr>
          <w:spacing w:val="-4"/>
        </w:rPr>
        <w:t xml:space="preserve"> </w:t>
      </w:r>
      <w:r>
        <w:t>gallons</w:t>
      </w:r>
      <w:r>
        <w:rPr>
          <w:spacing w:val="-3"/>
        </w:rPr>
        <w:t xml:space="preserve"> </w:t>
      </w:r>
      <w:r>
        <w:t>of</w:t>
      </w:r>
      <w:r>
        <w:rPr>
          <w:spacing w:val="1"/>
        </w:rPr>
        <w:t xml:space="preserve"> </w:t>
      </w:r>
      <w:r>
        <w:t>water</w:t>
      </w:r>
      <w:r>
        <w:rPr>
          <w:spacing w:val="-2"/>
        </w:rPr>
        <w:t xml:space="preserve"> usage.</w:t>
      </w:r>
    </w:p>
    <w:p w14:paraId="1876D301" w14:textId="77777777" w:rsidR="005C459A" w:rsidRDefault="005C459A">
      <w:pPr>
        <w:sectPr w:rsidR="005C459A">
          <w:pgSz w:w="12240" w:h="15840"/>
          <w:pgMar w:top="1520" w:right="1320" w:bottom="1780" w:left="1300" w:header="0" w:footer="1598" w:gutter="0"/>
          <w:cols w:space="720"/>
        </w:sectPr>
      </w:pPr>
    </w:p>
    <w:p w14:paraId="1876D302" w14:textId="77777777" w:rsidR="005C459A" w:rsidRDefault="00155678">
      <w:pPr>
        <w:pStyle w:val="Heading2"/>
        <w:spacing w:before="39"/>
        <w:ind w:left="1580"/>
      </w:pPr>
      <w:r>
        <w:lastRenderedPageBreak/>
        <w:t>Water</w:t>
      </w:r>
      <w:r>
        <w:rPr>
          <w:spacing w:val="-3"/>
        </w:rPr>
        <w:t xml:space="preserve"> </w:t>
      </w:r>
      <w:r>
        <w:t>Usage</w:t>
      </w:r>
      <w:r>
        <w:rPr>
          <w:spacing w:val="-3"/>
        </w:rPr>
        <w:t xml:space="preserve"> </w:t>
      </w:r>
      <w:r>
        <w:t>Rates</w:t>
      </w:r>
      <w:r>
        <w:rPr>
          <w:spacing w:val="-1"/>
        </w:rPr>
        <w:t xml:space="preserve"> </w:t>
      </w:r>
      <w:r>
        <w:t>for Condo,</w:t>
      </w:r>
      <w:r>
        <w:rPr>
          <w:spacing w:val="-3"/>
        </w:rPr>
        <w:t xml:space="preserve"> </w:t>
      </w:r>
      <w:r>
        <w:t>Hotel/Motel and</w:t>
      </w:r>
      <w:r>
        <w:rPr>
          <w:spacing w:val="-6"/>
        </w:rPr>
        <w:t xml:space="preserve"> </w:t>
      </w:r>
      <w:r>
        <w:t>Multi-Unit</w:t>
      </w:r>
      <w:r>
        <w:rPr>
          <w:spacing w:val="-2"/>
        </w:rPr>
        <w:t xml:space="preserve"> Residential</w:t>
      </w:r>
    </w:p>
    <w:p w14:paraId="1876D303" w14:textId="77777777" w:rsidR="005C459A" w:rsidRDefault="005C459A">
      <w:pPr>
        <w:pStyle w:val="BodyText"/>
        <w:spacing w:before="196"/>
        <w:rPr>
          <w:b/>
          <w:sz w:val="20"/>
        </w:rPr>
      </w:pPr>
    </w:p>
    <w:tbl>
      <w:tblPr>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6"/>
        <w:gridCol w:w="4006"/>
      </w:tblGrid>
      <w:tr w:rsidR="005C459A" w14:paraId="1876D306" w14:textId="77777777">
        <w:trPr>
          <w:trHeight w:val="292"/>
        </w:trPr>
        <w:tc>
          <w:tcPr>
            <w:tcW w:w="3906" w:type="dxa"/>
          </w:tcPr>
          <w:p w14:paraId="1876D304" w14:textId="77777777" w:rsidR="005C459A" w:rsidRDefault="00155678">
            <w:pPr>
              <w:pStyle w:val="TableParagraph"/>
              <w:rPr>
                <w:sz w:val="24"/>
              </w:rPr>
            </w:pPr>
            <w:r>
              <w:rPr>
                <w:sz w:val="24"/>
              </w:rPr>
              <w:t>Water</w:t>
            </w:r>
            <w:r>
              <w:rPr>
                <w:spacing w:val="2"/>
                <w:sz w:val="24"/>
              </w:rPr>
              <w:t xml:space="preserve"> </w:t>
            </w:r>
            <w:r>
              <w:rPr>
                <w:spacing w:val="-4"/>
                <w:sz w:val="24"/>
              </w:rPr>
              <w:t>Usage</w:t>
            </w:r>
          </w:p>
        </w:tc>
        <w:tc>
          <w:tcPr>
            <w:tcW w:w="4006" w:type="dxa"/>
          </w:tcPr>
          <w:p w14:paraId="1876D305" w14:textId="77777777" w:rsidR="005C459A" w:rsidRDefault="00155678">
            <w:pPr>
              <w:pStyle w:val="TableParagraph"/>
              <w:ind w:left="0" w:right="96"/>
              <w:jc w:val="right"/>
              <w:rPr>
                <w:sz w:val="24"/>
              </w:rPr>
            </w:pPr>
            <w:r>
              <w:rPr>
                <w:spacing w:val="-4"/>
                <w:sz w:val="24"/>
              </w:rPr>
              <w:t>Fees</w:t>
            </w:r>
          </w:p>
        </w:tc>
      </w:tr>
      <w:tr w:rsidR="005C459A" w14:paraId="1876D309" w14:textId="77777777">
        <w:trPr>
          <w:trHeight w:val="294"/>
        </w:trPr>
        <w:tc>
          <w:tcPr>
            <w:tcW w:w="3906" w:type="dxa"/>
          </w:tcPr>
          <w:p w14:paraId="1876D307" w14:textId="77777777" w:rsidR="005C459A" w:rsidRDefault="00155678">
            <w:pPr>
              <w:pStyle w:val="TableParagraph"/>
              <w:spacing w:before="1" w:line="273" w:lineRule="exact"/>
              <w:rPr>
                <w:sz w:val="24"/>
              </w:rPr>
            </w:pPr>
            <w:r>
              <w:rPr>
                <w:sz w:val="24"/>
              </w:rPr>
              <w:t>0-</w:t>
            </w:r>
            <w:r>
              <w:rPr>
                <w:spacing w:val="-4"/>
                <w:sz w:val="24"/>
              </w:rPr>
              <w:t>5000</w:t>
            </w:r>
          </w:p>
        </w:tc>
        <w:tc>
          <w:tcPr>
            <w:tcW w:w="4006" w:type="dxa"/>
          </w:tcPr>
          <w:p w14:paraId="1876D308" w14:textId="77777777" w:rsidR="005C459A" w:rsidRDefault="00155678">
            <w:pPr>
              <w:pStyle w:val="TableParagraph"/>
              <w:spacing w:before="1" w:line="273" w:lineRule="exact"/>
              <w:ind w:left="0" w:right="95"/>
              <w:jc w:val="right"/>
              <w:rPr>
                <w:sz w:val="24"/>
              </w:rPr>
            </w:pPr>
            <w:r>
              <w:rPr>
                <w:sz w:val="24"/>
              </w:rPr>
              <w:t>$1.61/1000</w:t>
            </w:r>
            <w:r>
              <w:rPr>
                <w:spacing w:val="-1"/>
                <w:sz w:val="24"/>
              </w:rPr>
              <w:t xml:space="preserve"> </w:t>
            </w:r>
            <w:r>
              <w:rPr>
                <w:spacing w:val="-2"/>
                <w:sz w:val="24"/>
              </w:rPr>
              <w:t>gallons</w:t>
            </w:r>
          </w:p>
        </w:tc>
      </w:tr>
      <w:tr w:rsidR="005C459A" w14:paraId="1876D30C" w14:textId="77777777">
        <w:trPr>
          <w:trHeight w:val="292"/>
        </w:trPr>
        <w:tc>
          <w:tcPr>
            <w:tcW w:w="3906" w:type="dxa"/>
          </w:tcPr>
          <w:p w14:paraId="1876D30A" w14:textId="77777777" w:rsidR="005C459A" w:rsidRDefault="00155678">
            <w:pPr>
              <w:pStyle w:val="TableParagraph"/>
              <w:rPr>
                <w:sz w:val="24"/>
              </w:rPr>
            </w:pPr>
            <w:r>
              <w:rPr>
                <w:spacing w:val="-2"/>
                <w:sz w:val="24"/>
              </w:rPr>
              <w:t>5001-10000</w:t>
            </w:r>
          </w:p>
        </w:tc>
        <w:tc>
          <w:tcPr>
            <w:tcW w:w="4006" w:type="dxa"/>
          </w:tcPr>
          <w:p w14:paraId="1876D30B" w14:textId="77777777" w:rsidR="005C459A" w:rsidRDefault="00155678">
            <w:pPr>
              <w:pStyle w:val="TableParagraph"/>
              <w:ind w:left="0" w:right="95"/>
              <w:jc w:val="right"/>
              <w:rPr>
                <w:sz w:val="24"/>
              </w:rPr>
            </w:pPr>
            <w:r>
              <w:rPr>
                <w:sz w:val="24"/>
              </w:rPr>
              <w:t>$1.89/1000</w:t>
            </w:r>
            <w:r>
              <w:rPr>
                <w:spacing w:val="-1"/>
                <w:sz w:val="24"/>
              </w:rPr>
              <w:t xml:space="preserve"> </w:t>
            </w:r>
            <w:r>
              <w:rPr>
                <w:spacing w:val="-2"/>
                <w:sz w:val="24"/>
              </w:rPr>
              <w:t>gallons</w:t>
            </w:r>
          </w:p>
        </w:tc>
      </w:tr>
      <w:tr w:rsidR="005C459A" w14:paraId="1876D30F" w14:textId="77777777">
        <w:trPr>
          <w:trHeight w:val="292"/>
        </w:trPr>
        <w:tc>
          <w:tcPr>
            <w:tcW w:w="3906" w:type="dxa"/>
          </w:tcPr>
          <w:p w14:paraId="1876D30D" w14:textId="77777777" w:rsidR="005C459A" w:rsidRDefault="00155678">
            <w:pPr>
              <w:pStyle w:val="TableParagraph"/>
              <w:rPr>
                <w:sz w:val="24"/>
              </w:rPr>
            </w:pPr>
            <w:r>
              <w:rPr>
                <w:sz w:val="24"/>
              </w:rPr>
              <w:t>10001-</w:t>
            </w:r>
            <w:r>
              <w:rPr>
                <w:spacing w:val="-2"/>
                <w:sz w:val="24"/>
              </w:rPr>
              <w:t>15000</w:t>
            </w:r>
          </w:p>
        </w:tc>
        <w:tc>
          <w:tcPr>
            <w:tcW w:w="4006" w:type="dxa"/>
          </w:tcPr>
          <w:p w14:paraId="1876D30E" w14:textId="77777777" w:rsidR="005C459A" w:rsidRDefault="00155678">
            <w:pPr>
              <w:pStyle w:val="TableParagraph"/>
              <w:ind w:left="0" w:right="95"/>
              <w:jc w:val="right"/>
              <w:rPr>
                <w:sz w:val="24"/>
              </w:rPr>
            </w:pPr>
            <w:r>
              <w:rPr>
                <w:sz w:val="24"/>
              </w:rPr>
              <w:t>$2.07/1000</w:t>
            </w:r>
            <w:r>
              <w:rPr>
                <w:spacing w:val="-1"/>
                <w:sz w:val="24"/>
              </w:rPr>
              <w:t xml:space="preserve"> </w:t>
            </w:r>
            <w:r>
              <w:rPr>
                <w:spacing w:val="-2"/>
                <w:sz w:val="24"/>
              </w:rPr>
              <w:t>gallons</w:t>
            </w:r>
          </w:p>
        </w:tc>
      </w:tr>
      <w:tr w:rsidR="005C459A" w14:paraId="1876D312" w14:textId="77777777">
        <w:trPr>
          <w:trHeight w:val="294"/>
        </w:trPr>
        <w:tc>
          <w:tcPr>
            <w:tcW w:w="3906" w:type="dxa"/>
          </w:tcPr>
          <w:p w14:paraId="1876D310" w14:textId="77777777" w:rsidR="005C459A" w:rsidRDefault="00155678">
            <w:pPr>
              <w:pStyle w:val="TableParagraph"/>
              <w:spacing w:line="275" w:lineRule="exact"/>
              <w:rPr>
                <w:sz w:val="24"/>
              </w:rPr>
            </w:pPr>
            <w:r>
              <w:rPr>
                <w:sz w:val="24"/>
              </w:rPr>
              <w:t>Above</w:t>
            </w:r>
            <w:r>
              <w:rPr>
                <w:spacing w:val="-1"/>
                <w:sz w:val="24"/>
              </w:rPr>
              <w:t xml:space="preserve"> </w:t>
            </w:r>
            <w:r>
              <w:rPr>
                <w:spacing w:val="-2"/>
                <w:sz w:val="24"/>
              </w:rPr>
              <w:t>15000</w:t>
            </w:r>
          </w:p>
        </w:tc>
        <w:tc>
          <w:tcPr>
            <w:tcW w:w="4006" w:type="dxa"/>
          </w:tcPr>
          <w:p w14:paraId="1876D311" w14:textId="77777777" w:rsidR="005C459A" w:rsidRDefault="00155678">
            <w:pPr>
              <w:pStyle w:val="TableParagraph"/>
              <w:spacing w:line="275" w:lineRule="exact"/>
              <w:ind w:left="0" w:right="95"/>
              <w:jc w:val="right"/>
              <w:rPr>
                <w:sz w:val="24"/>
              </w:rPr>
            </w:pPr>
            <w:r>
              <w:rPr>
                <w:sz w:val="24"/>
              </w:rPr>
              <w:t>$4.59/per</w:t>
            </w:r>
            <w:r>
              <w:rPr>
                <w:spacing w:val="-2"/>
                <w:sz w:val="24"/>
              </w:rPr>
              <w:t xml:space="preserve"> </w:t>
            </w:r>
            <w:r>
              <w:rPr>
                <w:sz w:val="24"/>
              </w:rPr>
              <w:t xml:space="preserve">1000 </w:t>
            </w:r>
            <w:r>
              <w:rPr>
                <w:spacing w:val="-2"/>
                <w:sz w:val="24"/>
              </w:rPr>
              <w:t>gallons</w:t>
            </w:r>
          </w:p>
        </w:tc>
      </w:tr>
    </w:tbl>
    <w:p w14:paraId="1876D313" w14:textId="77777777" w:rsidR="005C459A" w:rsidRDefault="005C459A">
      <w:pPr>
        <w:pStyle w:val="BodyText"/>
        <w:rPr>
          <w:b/>
        </w:rPr>
      </w:pPr>
    </w:p>
    <w:p w14:paraId="1876D314" w14:textId="77777777" w:rsidR="005C459A" w:rsidRDefault="005C459A">
      <w:pPr>
        <w:pStyle w:val="BodyText"/>
        <w:rPr>
          <w:b/>
        </w:rPr>
      </w:pPr>
    </w:p>
    <w:p w14:paraId="1876D315" w14:textId="77777777" w:rsidR="005C459A" w:rsidRDefault="005C459A">
      <w:pPr>
        <w:pStyle w:val="BodyText"/>
        <w:spacing w:before="1"/>
        <w:rPr>
          <w:b/>
        </w:rPr>
      </w:pPr>
    </w:p>
    <w:p w14:paraId="1876D316" w14:textId="77777777" w:rsidR="005C459A" w:rsidRDefault="00155678">
      <w:pPr>
        <w:ind w:left="860"/>
        <w:rPr>
          <w:b/>
          <w:sz w:val="24"/>
        </w:rPr>
      </w:pPr>
      <w:r>
        <w:rPr>
          <w:b/>
          <w:sz w:val="24"/>
        </w:rPr>
        <w:t>Irrigation</w:t>
      </w:r>
      <w:r>
        <w:rPr>
          <w:b/>
          <w:spacing w:val="-3"/>
          <w:sz w:val="24"/>
        </w:rPr>
        <w:t xml:space="preserve"> </w:t>
      </w:r>
      <w:r>
        <w:rPr>
          <w:b/>
          <w:spacing w:val="-2"/>
          <w:sz w:val="24"/>
        </w:rPr>
        <w:t>Rates:</w:t>
      </w:r>
    </w:p>
    <w:p w14:paraId="1876D317" w14:textId="77777777" w:rsidR="005C459A" w:rsidRDefault="005C459A">
      <w:pPr>
        <w:pStyle w:val="BodyText"/>
        <w:rPr>
          <w:b/>
        </w:rPr>
      </w:pPr>
    </w:p>
    <w:p w14:paraId="1876D318" w14:textId="77777777" w:rsidR="005C459A" w:rsidRDefault="00155678">
      <w:pPr>
        <w:ind w:left="860" w:right="242"/>
        <w:rPr>
          <w:b/>
          <w:sz w:val="24"/>
        </w:rPr>
      </w:pPr>
      <w:r>
        <w:rPr>
          <w:sz w:val="24"/>
        </w:rPr>
        <w:t>IBWS will not allow any new irrigation meters. The IBWS does not allow Projects/Developments to irrigate using water supplied by the Company, irrigation wells</w:t>
      </w:r>
      <w:r>
        <w:rPr>
          <w:spacing w:val="-3"/>
          <w:sz w:val="24"/>
        </w:rPr>
        <w:t xml:space="preserve"> </w:t>
      </w:r>
      <w:r>
        <w:rPr>
          <w:sz w:val="24"/>
        </w:rPr>
        <w:t>must</w:t>
      </w:r>
      <w:r>
        <w:rPr>
          <w:spacing w:val="-4"/>
          <w:sz w:val="24"/>
        </w:rPr>
        <w:t xml:space="preserve"> </w:t>
      </w:r>
      <w:r>
        <w:rPr>
          <w:sz w:val="24"/>
        </w:rPr>
        <w:t>be</w:t>
      </w:r>
      <w:r>
        <w:rPr>
          <w:spacing w:val="-5"/>
          <w:sz w:val="24"/>
        </w:rPr>
        <w:t xml:space="preserve"> </w:t>
      </w:r>
      <w:r>
        <w:rPr>
          <w:sz w:val="24"/>
        </w:rPr>
        <w:t>developed</w:t>
      </w:r>
      <w:r>
        <w:rPr>
          <w:spacing w:val="-4"/>
          <w:sz w:val="24"/>
        </w:rPr>
        <w:t xml:space="preserve"> </w:t>
      </w:r>
      <w:r>
        <w:rPr>
          <w:sz w:val="24"/>
        </w:rPr>
        <w:t>for</w:t>
      </w:r>
      <w:r>
        <w:rPr>
          <w:spacing w:val="-4"/>
          <w:sz w:val="24"/>
        </w:rPr>
        <w:t xml:space="preserve"> </w:t>
      </w:r>
      <w:r>
        <w:rPr>
          <w:sz w:val="24"/>
        </w:rPr>
        <w:t>irrigation</w:t>
      </w:r>
      <w:r>
        <w:rPr>
          <w:spacing w:val="-4"/>
          <w:sz w:val="24"/>
        </w:rPr>
        <w:t xml:space="preserve"> </w:t>
      </w:r>
      <w:r>
        <w:rPr>
          <w:sz w:val="24"/>
        </w:rPr>
        <w:t>purposes.</w:t>
      </w:r>
      <w:r>
        <w:rPr>
          <w:spacing w:val="-1"/>
          <w:sz w:val="24"/>
        </w:rPr>
        <w:t xml:space="preserve"> </w:t>
      </w:r>
      <w:r>
        <w:rPr>
          <w:b/>
          <w:sz w:val="24"/>
        </w:rPr>
        <w:t>Current</w:t>
      </w:r>
      <w:r>
        <w:rPr>
          <w:b/>
          <w:spacing w:val="-2"/>
          <w:sz w:val="24"/>
        </w:rPr>
        <w:t xml:space="preserve"> </w:t>
      </w:r>
      <w:r>
        <w:rPr>
          <w:b/>
          <w:sz w:val="24"/>
        </w:rPr>
        <w:t>customers</w:t>
      </w:r>
      <w:r>
        <w:rPr>
          <w:b/>
          <w:spacing w:val="-5"/>
          <w:sz w:val="24"/>
        </w:rPr>
        <w:t xml:space="preserve"> </w:t>
      </w:r>
      <w:r>
        <w:rPr>
          <w:b/>
          <w:sz w:val="24"/>
        </w:rPr>
        <w:t>with</w:t>
      </w:r>
      <w:r>
        <w:rPr>
          <w:b/>
          <w:spacing w:val="-4"/>
          <w:sz w:val="24"/>
        </w:rPr>
        <w:t xml:space="preserve"> </w:t>
      </w:r>
      <w:r>
        <w:rPr>
          <w:b/>
          <w:sz w:val="24"/>
        </w:rPr>
        <w:t>meters</w:t>
      </w:r>
      <w:r>
        <w:rPr>
          <w:b/>
          <w:spacing w:val="-3"/>
          <w:sz w:val="24"/>
        </w:rPr>
        <w:t xml:space="preserve"> </w:t>
      </w:r>
      <w:r>
        <w:rPr>
          <w:b/>
          <w:sz w:val="24"/>
        </w:rPr>
        <w:t>used solely</w:t>
      </w:r>
      <w:r>
        <w:rPr>
          <w:b/>
          <w:spacing w:val="-3"/>
          <w:sz w:val="24"/>
        </w:rPr>
        <w:t xml:space="preserve"> </w:t>
      </w:r>
      <w:r>
        <w:rPr>
          <w:b/>
          <w:sz w:val="24"/>
        </w:rPr>
        <w:t>for</w:t>
      </w:r>
      <w:r>
        <w:rPr>
          <w:b/>
          <w:spacing w:val="-3"/>
          <w:sz w:val="24"/>
        </w:rPr>
        <w:t xml:space="preserve"> </w:t>
      </w:r>
      <w:r>
        <w:rPr>
          <w:b/>
          <w:sz w:val="24"/>
        </w:rPr>
        <w:t>irrigation/recreation will</w:t>
      </w:r>
      <w:r>
        <w:rPr>
          <w:b/>
          <w:spacing w:val="-3"/>
          <w:sz w:val="24"/>
        </w:rPr>
        <w:t xml:space="preserve"> </w:t>
      </w:r>
      <w:r>
        <w:rPr>
          <w:b/>
          <w:sz w:val="24"/>
        </w:rPr>
        <w:t>be</w:t>
      </w:r>
      <w:r>
        <w:rPr>
          <w:b/>
          <w:spacing w:val="-3"/>
          <w:sz w:val="24"/>
        </w:rPr>
        <w:t xml:space="preserve"> </w:t>
      </w:r>
      <w:r>
        <w:rPr>
          <w:b/>
          <w:sz w:val="24"/>
        </w:rPr>
        <w:t>charged base</w:t>
      </w:r>
      <w:r>
        <w:rPr>
          <w:b/>
          <w:spacing w:val="-2"/>
          <w:sz w:val="24"/>
        </w:rPr>
        <w:t xml:space="preserve"> </w:t>
      </w:r>
      <w:r>
        <w:rPr>
          <w:b/>
          <w:sz w:val="24"/>
        </w:rPr>
        <w:t>rate</w:t>
      </w:r>
      <w:r>
        <w:rPr>
          <w:b/>
          <w:spacing w:val="-2"/>
          <w:sz w:val="24"/>
        </w:rPr>
        <w:t xml:space="preserve"> </w:t>
      </w:r>
      <w:r>
        <w:rPr>
          <w:b/>
          <w:sz w:val="24"/>
        </w:rPr>
        <w:t>plus</w:t>
      </w:r>
      <w:r>
        <w:rPr>
          <w:b/>
          <w:spacing w:val="-2"/>
          <w:sz w:val="24"/>
        </w:rPr>
        <w:t xml:space="preserve"> </w:t>
      </w:r>
      <w:r>
        <w:rPr>
          <w:b/>
          <w:sz w:val="24"/>
        </w:rPr>
        <w:t>$4.59</w:t>
      </w:r>
      <w:r>
        <w:rPr>
          <w:b/>
          <w:spacing w:val="-2"/>
          <w:sz w:val="24"/>
        </w:rPr>
        <w:t xml:space="preserve"> </w:t>
      </w:r>
      <w:r>
        <w:rPr>
          <w:b/>
          <w:sz w:val="24"/>
        </w:rPr>
        <w:t>per</w:t>
      </w:r>
      <w:r>
        <w:rPr>
          <w:b/>
          <w:spacing w:val="-2"/>
          <w:sz w:val="24"/>
        </w:rPr>
        <w:t xml:space="preserve"> </w:t>
      </w:r>
      <w:r>
        <w:rPr>
          <w:b/>
          <w:sz w:val="24"/>
        </w:rPr>
        <w:t>1000</w:t>
      </w:r>
      <w:r>
        <w:rPr>
          <w:b/>
          <w:spacing w:val="-1"/>
          <w:sz w:val="24"/>
        </w:rPr>
        <w:t xml:space="preserve"> </w:t>
      </w:r>
      <w:r>
        <w:rPr>
          <w:b/>
          <w:spacing w:val="-2"/>
          <w:sz w:val="24"/>
        </w:rPr>
        <w:t>gallons.</w:t>
      </w:r>
    </w:p>
    <w:p w14:paraId="1876D319" w14:textId="77777777" w:rsidR="005C459A" w:rsidRDefault="005C459A">
      <w:pPr>
        <w:pStyle w:val="BodyText"/>
        <w:rPr>
          <w:b/>
        </w:rPr>
      </w:pPr>
    </w:p>
    <w:p w14:paraId="1876D31A" w14:textId="77777777" w:rsidR="005C459A" w:rsidRDefault="005C459A">
      <w:pPr>
        <w:pStyle w:val="BodyText"/>
        <w:rPr>
          <w:b/>
        </w:rPr>
      </w:pPr>
    </w:p>
    <w:p w14:paraId="1876D31B" w14:textId="77777777" w:rsidR="005C459A" w:rsidRDefault="005C459A">
      <w:pPr>
        <w:pStyle w:val="BodyText"/>
        <w:spacing w:before="49"/>
        <w:rPr>
          <w:b/>
        </w:rPr>
      </w:pPr>
    </w:p>
    <w:p w14:paraId="1876D31C" w14:textId="77777777" w:rsidR="005C459A" w:rsidRDefault="00155678">
      <w:pPr>
        <w:pStyle w:val="Heading1"/>
        <w:numPr>
          <w:ilvl w:val="0"/>
          <w:numId w:val="1"/>
        </w:numPr>
        <w:tabs>
          <w:tab w:val="left" w:pos="860"/>
        </w:tabs>
        <w:spacing w:before="1"/>
      </w:pPr>
      <w:r>
        <w:t>MONTHLY</w:t>
      </w:r>
      <w:r>
        <w:rPr>
          <w:spacing w:val="-2"/>
        </w:rPr>
        <w:t xml:space="preserve"> </w:t>
      </w:r>
      <w:r>
        <w:t>SEWER</w:t>
      </w:r>
      <w:r>
        <w:rPr>
          <w:spacing w:val="-2"/>
        </w:rPr>
        <w:t xml:space="preserve"> CHARGES:</w:t>
      </w:r>
    </w:p>
    <w:p w14:paraId="1876D31D" w14:textId="77777777" w:rsidR="005C459A" w:rsidRDefault="00155678">
      <w:pPr>
        <w:spacing w:before="292"/>
        <w:ind w:left="860" w:right="242"/>
        <w:rPr>
          <w:sz w:val="24"/>
        </w:rPr>
      </w:pPr>
      <w:r>
        <w:rPr>
          <w:sz w:val="24"/>
        </w:rPr>
        <w:t>Monthly</w:t>
      </w:r>
      <w:r>
        <w:rPr>
          <w:spacing w:val="-4"/>
          <w:sz w:val="24"/>
        </w:rPr>
        <w:t xml:space="preserve"> </w:t>
      </w:r>
      <w:r>
        <w:rPr>
          <w:sz w:val="24"/>
        </w:rPr>
        <w:t>sewer</w:t>
      </w:r>
      <w:r>
        <w:rPr>
          <w:spacing w:val="-5"/>
          <w:sz w:val="24"/>
        </w:rPr>
        <w:t xml:space="preserve"> </w:t>
      </w:r>
      <w:r>
        <w:rPr>
          <w:sz w:val="24"/>
        </w:rPr>
        <w:t>usage</w:t>
      </w:r>
      <w:r>
        <w:rPr>
          <w:spacing w:val="-6"/>
          <w:sz w:val="24"/>
        </w:rPr>
        <w:t xml:space="preserve"> </w:t>
      </w:r>
      <w:r>
        <w:rPr>
          <w:sz w:val="24"/>
        </w:rPr>
        <w:t>for</w:t>
      </w:r>
      <w:r>
        <w:rPr>
          <w:spacing w:val="-3"/>
          <w:sz w:val="24"/>
        </w:rPr>
        <w:t xml:space="preserve"> </w:t>
      </w:r>
      <w:r>
        <w:rPr>
          <w:b/>
          <w:sz w:val="24"/>
        </w:rPr>
        <w:t>Residential</w:t>
      </w:r>
      <w:r>
        <w:rPr>
          <w:b/>
          <w:spacing w:val="-5"/>
          <w:sz w:val="24"/>
        </w:rPr>
        <w:t xml:space="preserve"> </w:t>
      </w:r>
      <w:r>
        <w:rPr>
          <w:b/>
          <w:sz w:val="24"/>
        </w:rPr>
        <w:t>Units</w:t>
      </w:r>
      <w:r>
        <w:rPr>
          <w:b/>
          <w:spacing w:val="-3"/>
          <w:sz w:val="24"/>
        </w:rPr>
        <w:t xml:space="preserve"> </w:t>
      </w:r>
      <w:r>
        <w:rPr>
          <w:b/>
          <w:sz w:val="24"/>
        </w:rPr>
        <w:t>and</w:t>
      </w:r>
      <w:r>
        <w:rPr>
          <w:b/>
          <w:spacing w:val="-3"/>
          <w:sz w:val="24"/>
        </w:rPr>
        <w:t xml:space="preserve"> </w:t>
      </w:r>
      <w:r>
        <w:rPr>
          <w:b/>
          <w:sz w:val="24"/>
        </w:rPr>
        <w:t>Commercial/Business</w:t>
      </w:r>
      <w:r>
        <w:rPr>
          <w:b/>
          <w:spacing w:val="-6"/>
          <w:sz w:val="24"/>
        </w:rPr>
        <w:t xml:space="preserve"> </w:t>
      </w:r>
      <w:r>
        <w:rPr>
          <w:b/>
          <w:sz w:val="24"/>
        </w:rPr>
        <w:t>Units</w:t>
      </w:r>
      <w:r>
        <w:rPr>
          <w:b/>
          <w:spacing w:val="-2"/>
          <w:sz w:val="24"/>
        </w:rPr>
        <w:t xml:space="preserve"> </w:t>
      </w:r>
      <w:r>
        <w:rPr>
          <w:sz w:val="24"/>
        </w:rPr>
        <w:t>will</w:t>
      </w:r>
      <w:r>
        <w:rPr>
          <w:spacing w:val="-6"/>
          <w:sz w:val="24"/>
        </w:rPr>
        <w:t xml:space="preserve"> </w:t>
      </w:r>
      <w:r>
        <w:rPr>
          <w:sz w:val="24"/>
        </w:rPr>
        <w:t>be billed as follows:</w:t>
      </w:r>
    </w:p>
    <w:p w14:paraId="1876D31E" w14:textId="77777777" w:rsidR="005C459A" w:rsidRDefault="005C459A">
      <w:pPr>
        <w:pStyle w:val="BodyText"/>
        <w:spacing w:before="196"/>
        <w:rPr>
          <w:sz w:val="20"/>
        </w:rPr>
      </w:pPr>
    </w:p>
    <w:tbl>
      <w:tblPr>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5936"/>
      </w:tblGrid>
      <w:tr w:rsidR="005C459A" w14:paraId="1876D321" w14:textId="77777777">
        <w:trPr>
          <w:trHeight w:val="292"/>
        </w:trPr>
        <w:tc>
          <w:tcPr>
            <w:tcW w:w="1976" w:type="dxa"/>
          </w:tcPr>
          <w:p w14:paraId="1876D31F" w14:textId="77777777" w:rsidR="005C459A" w:rsidRDefault="00155678">
            <w:pPr>
              <w:pStyle w:val="TableParagraph"/>
              <w:ind w:left="163"/>
              <w:rPr>
                <w:sz w:val="24"/>
              </w:rPr>
            </w:pPr>
            <w:r>
              <w:rPr>
                <w:sz w:val="24"/>
              </w:rPr>
              <w:t>Meter</w:t>
            </w:r>
            <w:r>
              <w:rPr>
                <w:spacing w:val="-3"/>
                <w:sz w:val="24"/>
              </w:rPr>
              <w:t xml:space="preserve"> </w:t>
            </w:r>
            <w:r>
              <w:rPr>
                <w:spacing w:val="-4"/>
                <w:sz w:val="24"/>
              </w:rPr>
              <w:t>Size</w:t>
            </w:r>
          </w:p>
        </w:tc>
        <w:tc>
          <w:tcPr>
            <w:tcW w:w="5936" w:type="dxa"/>
          </w:tcPr>
          <w:p w14:paraId="1876D320" w14:textId="77777777" w:rsidR="005C459A" w:rsidRDefault="00155678">
            <w:pPr>
              <w:pStyle w:val="TableParagraph"/>
              <w:ind w:left="0" w:right="100"/>
              <w:jc w:val="right"/>
              <w:rPr>
                <w:sz w:val="24"/>
              </w:rPr>
            </w:pPr>
            <w:r>
              <w:rPr>
                <w:sz w:val="24"/>
              </w:rPr>
              <w:t>Minimum</w:t>
            </w:r>
            <w:r>
              <w:rPr>
                <w:spacing w:val="-3"/>
                <w:sz w:val="24"/>
              </w:rPr>
              <w:t xml:space="preserve"> </w:t>
            </w:r>
            <w:r>
              <w:rPr>
                <w:sz w:val="24"/>
              </w:rPr>
              <w:t>Sewer</w:t>
            </w:r>
            <w:r>
              <w:rPr>
                <w:spacing w:val="-3"/>
                <w:sz w:val="24"/>
              </w:rPr>
              <w:t xml:space="preserve"> </w:t>
            </w:r>
            <w:r>
              <w:rPr>
                <w:sz w:val="24"/>
              </w:rPr>
              <w:t>Bill</w:t>
            </w:r>
            <w:r>
              <w:rPr>
                <w:spacing w:val="-3"/>
                <w:sz w:val="24"/>
              </w:rPr>
              <w:t xml:space="preserve"> </w:t>
            </w:r>
            <w:r>
              <w:rPr>
                <w:sz w:val="24"/>
              </w:rPr>
              <w:t>(includes</w:t>
            </w:r>
            <w:r>
              <w:rPr>
                <w:spacing w:val="-4"/>
                <w:sz w:val="24"/>
              </w:rPr>
              <w:t xml:space="preserve"> </w:t>
            </w:r>
            <w:r>
              <w:rPr>
                <w:sz w:val="24"/>
              </w:rPr>
              <w:t>zero</w:t>
            </w:r>
            <w:r>
              <w:rPr>
                <w:spacing w:val="-1"/>
                <w:sz w:val="24"/>
              </w:rPr>
              <w:t xml:space="preserve"> </w:t>
            </w:r>
            <w:r>
              <w:rPr>
                <w:sz w:val="24"/>
              </w:rPr>
              <w:t>(0)</w:t>
            </w:r>
            <w:r>
              <w:rPr>
                <w:spacing w:val="-3"/>
                <w:sz w:val="24"/>
              </w:rPr>
              <w:t xml:space="preserve"> </w:t>
            </w:r>
            <w:r>
              <w:rPr>
                <w:spacing w:val="-4"/>
                <w:sz w:val="24"/>
              </w:rPr>
              <w:t>use)</w:t>
            </w:r>
          </w:p>
        </w:tc>
      </w:tr>
      <w:tr w:rsidR="005C459A" w14:paraId="1876D324" w14:textId="77777777">
        <w:trPr>
          <w:trHeight w:val="294"/>
        </w:trPr>
        <w:tc>
          <w:tcPr>
            <w:tcW w:w="1976" w:type="dxa"/>
          </w:tcPr>
          <w:p w14:paraId="1876D322" w14:textId="77777777" w:rsidR="005C459A" w:rsidRDefault="00155678">
            <w:pPr>
              <w:pStyle w:val="TableParagraph"/>
              <w:spacing w:before="1" w:line="273" w:lineRule="exact"/>
              <w:rPr>
                <w:sz w:val="24"/>
              </w:rPr>
            </w:pPr>
            <w:r>
              <w:rPr>
                <w:spacing w:val="-5"/>
                <w:sz w:val="24"/>
              </w:rPr>
              <w:t>¾”</w:t>
            </w:r>
          </w:p>
        </w:tc>
        <w:tc>
          <w:tcPr>
            <w:tcW w:w="5936" w:type="dxa"/>
          </w:tcPr>
          <w:p w14:paraId="1876D323" w14:textId="77777777" w:rsidR="005C459A" w:rsidRDefault="00155678">
            <w:pPr>
              <w:pStyle w:val="TableParagraph"/>
              <w:spacing w:before="1" w:line="273" w:lineRule="exact"/>
              <w:ind w:left="0" w:right="94"/>
              <w:jc w:val="right"/>
              <w:rPr>
                <w:sz w:val="24"/>
              </w:rPr>
            </w:pPr>
            <w:r>
              <w:rPr>
                <w:spacing w:val="-2"/>
                <w:sz w:val="24"/>
              </w:rPr>
              <w:t>$20.25</w:t>
            </w:r>
          </w:p>
        </w:tc>
      </w:tr>
      <w:tr w:rsidR="005C459A" w14:paraId="1876D327" w14:textId="77777777">
        <w:trPr>
          <w:trHeight w:val="292"/>
        </w:trPr>
        <w:tc>
          <w:tcPr>
            <w:tcW w:w="1976" w:type="dxa"/>
          </w:tcPr>
          <w:p w14:paraId="1876D325" w14:textId="77777777" w:rsidR="005C459A" w:rsidRDefault="00155678">
            <w:pPr>
              <w:pStyle w:val="TableParagraph"/>
              <w:rPr>
                <w:sz w:val="24"/>
              </w:rPr>
            </w:pPr>
            <w:r>
              <w:rPr>
                <w:spacing w:val="-5"/>
                <w:sz w:val="24"/>
              </w:rPr>
              <w:t>1”</w:t>
            </w:r>
          </w:p>
        </w:tc>
        <w:tc>
          <w:tcPr>
            <w:tcW w:w="5936" w:type="dxa"/>
          </w:tcPr>
          <w:p w14:paraId="1876D326" w14:textId="77777777" w:rsidR="005C459A" w:rsidRDefault="00155678">
            <w:pPr>
              <w:pStyle w:val="TableParagraph"/>
              <w:ind w:left="0" w:right="94"/>
              <w:jc w:val="right"/>
              <w:rPr>
                <w:sz w:val="24"/>
              </w:rPr>
            </w:pPr>
            <w:r>
              <w:rPr>
                <w:spacing w:val="-2"/>
                <w:sz w:val="24"/>
              </w:rPr>
              <w:t>$33.50</w:t>
            </w:r>
          </w:p>
        </w:tc>
      </w:tr>
      <w:tr w:rsidR="005C459A" w14:paraId="1876D32A" w14:textId="77777777">
        <w:trPr>
          <w:trHeight w:val="292"/>
        </w:trPr>
        <w:tc>
          <w:tcPr>
            <w:tcW w:w="1976" w:type="dxa"/>
          </w:tcPr>
          <w:p w14:paraId="1876D328" w14:textId="77777777" w:rsidR="005C459A" w:rsidRDefault="00155678">
            <w:pPr>
              <w:pStyle w:val="TableParagraph"/>
              <w:rPr>
                <w:sz w:val="24"/>
              </w:rPr>
            </w:pPr>
            <w:r>
              <w:rPr>
                <w:sz w:val="24"/>
              </w:rPr>
              <w:t>1</w:t>
            </w:r>
            <w:r>
              <w:rPr>
                <w:spacing w:val="1"/>
                <w:sz w:val="24"/>
              </w:rPr>
              <w:t xml:space="preserve"> </w:t>
            </w:r>
            <w:r>
              <w:rPr>
                <w:spacing w:val="-5"/>
                <w:sz w:val="24"/>
              </w:rPr>
              <w:t>½”</w:t>
            </w:r>
          </w:p>
        </w:tc>
        <w:tc>
          <w:tcPr>
            <w:tcW w:w="5936" w:type="dxa"/>
          </w:tcPr>
          <w:p w14:paraId="1876D329" w14:textId="77777777" w:rsidR="005C459A" w:rsidRDefault="00155678">
            <w:pPr>
              <w:pStyle w:val="TableParagraph"/>
              <w:ind w:left="0" w:right="94"/>
              <w:jc w:val="right"/>
              <w:rPr>
                <w:sz w:val="24"/>
              </w:rPr>
            </w:pPr>
            <w:r>
              <w:rPr>
                <w:spacing w:val="-2"/>
                <w:sz w:val="24"/>
              </w:rPr>
              <w:t>$67.25</w:t>
            </w:r>
          </w:p>
        </w:tc>
      </w:tr>
      <w:tr w:rsidR="005C459A" w14:paraId="1876D32D" w14:textId="77777777">
        <w:trPr>
          <w:trHeight w:val="292"/>
        </w:trPr>
        <w:tc>
          <w:tcPr>
            <w:tcW w:w="1976" w:type="dxa"/>
          </w:tcPr>
          <w:p w14:paraId="1876D32B" w14:textId="77777777" w:rsidR="005C459A" w:rsidRDefault="00155678">
            <w:pPr>
              <w:pStyle w:val="TableParagraph"/>
              <w:rPr>
                <w:sz w:val="24"/>
              </w:rPr>
            </w:pPr>
            <w:r>
              <w:rPr>
                <w:spacing w:val="-5"/>
                <w:sz w:val="24"/>
              </w:rPr>
              <w:t>2”</w:t>
            </w:r>
          </w:p>
        </w:tc>
        <w:tc>
          <w:tcPr>
            <w:tcW w:w="5936" w:type="dxa"/>
          </w:tcPr>
          <w:p w14:paraId="1876D32C" w14:textId="77777777" w:rsidR="005C459A" w:rsidRDefault="00155678">
            <w:pPr>
              <w:pStyle w:val="TableParagraph"/>
              <w:ind w:left="0" w:right="94"/>
              <w:jc w:val="right"/>
              <w:rPr>
                <w:sz w:val="24"/>
              </w:rPr>
            </w:pPr>
            <w:r>
              <w:rPr>
                <w:spacing w:val="-2"/>
                <w:sz w:val="24"/>
              </w:rPr>
              <w:t>$107.50</w:t>
            </w:r>
          </w:p>
        </w:tc>
      </w:tr>
      <w:tr w:rsidR="005C459A" w14:paraId="1876D330" w14:textId="77777777">
        <w:trPr>
          <w:trHeight w:val="294"/>
        </w:trPr>
        <w:tc>
          <w:tcPr>
            <w:tcW w:w="1976" w:type="dxa"/>
          </w:tcPr>
          <w:p w14:paraId="1876D32E" w14:textId="77777777" w:rsidR="005C459A" w:rsidRDefault="00155678">
            <w:pPr>
              <w:pStyle w:val="TableParagraph"/>
              <w:spacing w:line="275" w:lineRule="exact"/>
              <w:rPr>
                <w:sz w:val="24"/>
              </w:rPr>
            </w:pPr>
            <w:r>
              <w:rPr>
                <w:spacing w:val="-5"/>
                <w:sz w:val="24"/>
              </w:rPr>
              <w:t>3”</w:t>
            </w:r>
          </w:p>
        </w:tc>
        <w:tc>
          <w:tcPr>
            <w:tcW w:w="5936" w:type="dxa"/>
          </w:tcPr>
          <w:p w14:paraId="1876D32F" w14:textId="77777777" w:rsidR="005C459A" w:rsidRDefault="00155678">
            <w:pPr>
              <w:pStyle w:val="TableParagraph"/>
              <w:spacing w:line="275" w:lineRule="exact"/>
              <w:ind w:left="0" w:right="94"/>
              <w:jc w:val="right"/>
              <w:rPr>
                <w:sz w:val="24"/>
              </w:rPr>
            </w:pPr>
            <w:r>
              <w:rPr>
                <w:spacing w:val="-2"/>
                <w:sz w:val="24"/>
              </w:rPr>
              <w:t>$201.75</w:t>
            </w:r>
          </w:p>
        </w:tc>
      </w:tr>
      <w:tr w:rsidR="005C459A" w14:paraId="1876D333" w14:textId="77777777">
        <w:trPr>
          <w:trHeight w:val="292"/>
        </w:trPr>
        <w:tc>
          <w:tcPr>
            <w:tcW w:w="1976" w:type="dxa"/>
          </w:tcPr>
          <w:p w14:paraId="1876D331" w14:textId="77777777" w:rsidR="005C459A" w:rsidRDefault="00155678">
            <w:pPr>
              <w:pStyle w:val="TableParagraph"/>
              <w:rPr>
                <w:sz w:val="24"/>
              </w:rPr>
            </w:pPr>
            <w:r>
              <w:rPr>
                <w:spacing w:val="-5"/>
                <w:sz w:val="24"/>
              </w:rPr>
              <w:t>4”</w:t>
            </w:r>
          </w:p>
        </w:tc>
        <w:tc>
          <w:tcPr>
            <w:tcW w:w="5936" w:type="dxa"/>
          </w:tcPr>
          <w:p w14:paraId="1876D332" w14:textId="77777777" w:rsidR="005C459A" w:rsidRDefault="00155678">
            <w:pPr>
              <w:pStyle w:val="TableParagraph"/>
              <w:ind w:left="0" w:right="96"/>
              <w:jc w:val="right"/>
              <w:rPr>
                <w:sz w:val="24"/>
              </w:rPr>
            </w:pPr>
            <w:r>
              <w:rPr>
                <w:spacing w:val="-2"/>
                <w:sz w:val="24"/>
              </w:rPr>
              <w:t>$336.25</w:t>
            </w:r>
          </w:p>
        </w:tc>
      </w:tr>
    </w:tbl>
    <w:p w14:paraId="1876D334" w14:textId="77777777" w:rsidR="005C459A" w:rsidRDefault="005C459A">
      <w:pPr>
        <w:pStyle w:val="BodyText"/>
      </w:pPr>
    </w:p>
    <w:p w14:paraId="1876D335" w14:textId="77777777" w:rsidR="005C459A" w:rsidRDefault="005C459A">
      <w:pPr>
        <w:pStyle w:val="BodyText"/>
        <w:spacing w:before="76"/>
      </w:pPr>
    </w:p>
    <w:p w14:paraId="1876D336" w14:textId="77777777" w:rsidR="005C459A" w:rsidRDefault="00155678">
      <w:pPr>
        <w:pStyle w:val="BodyText"/>
        <w:ind w:left="860"/>
      </w:pPr>
      <w:r>
        <w:rPr>
          <w:b/>
        </w:rPr>
        <w:t>Residential</w:t>
      </w:r>
      <w:r>
        <w:rPr>
          <w:b/>
          <w:spacing w:val="-2"/>
        </w:rPr>
        <w:t xml:space="preserve"> </w:t>
      </w:r>
      <w:r>
        <w:t>usage</w:t>
      </w:r>
      <w:r>
        <w:rPr>
          <w:spacing w:val="-3"/>
        </w:rPr>
        <w:t xml:space="preserve"> </w:t>
      </w:r>
      <w:r>
        <w:t>will</w:t>
      </w:r>
      <w:r>
        <w:rPr>
          <w:spacing w:val="-4"/>
        </w:rPr>
        <w:t xml:space="preserve"> </w:t>
      </w:r>
      <w:r>
        <w:t>be</w:t>
      </w:r>
      <w:r>
        <w:rPr>
          <w:spacing w:val="-3"/>
        </w:rPr>
        <w:t xml:space="preserve"> </w:t>
      </w:r>
      <w:r>
        <w:t>capped</w:t>
      </w:r>
      <w:r>
        <w:rPr>
          <w:spacing w:val="-1"/>
        </w:rPr>
        <w:t xml:space="preserve"> </w:t>
      </w:r>
      <w:r>
        <w:t>according</w:t>
      </w:r>
      <w:r>
        <w:rPr>
          <w:spacing w:val="-3"/>
        </w:rPr>
        <w:t xml:space="preserve"> </w:t>
      </w:r>
      <w:r>
        <w:t>to</w:t>
      </w:r>
      <w:r>
        <w:rPr>
          <w:spacing w:val="-4"/>
        </w:rPr>
        <w:t xml:space="preserve"> </w:t>
      </w:r>
      <w:r>
        <w:t>meter size</w:t>
      </w:r>
      <w:r>
        <w:rPr>
          <w:spacing w:val="-1"/>
        </w:rPr>
        <w:t xml:space="preserve"> </w:t>
      </w:r>
      <w:r>
        <w:t>as</w:t>
      </w:r>
      <w:r>
        <w:rPr>
          <w:spacing w:val="-3"/>
        </w:rPr>
        <w:t xml:space="preserve"> </w:t>
      </w:r>
      <w:r>
        <w:rPr>
          <w:spacing w:val="-2"/>
        </w:rPr>
        <w:t>follows:</w:t>
      </w:r>
    </w:p>
    <w:p w14:paraId="1876D337" w14:textId="77777777" w:rsidR="005C459A" w:rsidRDefault="005C459A">
      <w:pPr>
        <w:pStyle w:val="BodyText"/>
        <w:spacing w:before="12"/>
        <w:rPr>
          <w:sz w:val="17"/>
        </w:rPr>
      </w:pPr>
    </w:p>
    <w:tbl>
      <w:tblPr>
        <w:tblW w:w="0" w:type="auto"/>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5936"/>
      </w:tblGrid>
      <w:tr w:rsidR="005C459A" w14:paraId="1876D33A" w14:textId="77777777">
        <w:trPr>
          <w:trHeight w:val="292"/>
        </w:trPr>
        <w:tc>
          <w:tcPr>
            <w:tcW w:w="1976" w:type="dxa"/>
          </w:tcPr>
          <w:p w14:paraId="1876D338" w14:textId="77777777" w:rsidR="005C459A" w:rsidRDefault="00155678">
            <w:pPr>
              <w:pStyle w:val="TableParagraph"/>
              <w:spacing w:line="273" w:lineRule="exact"/>
              <w:rPr>
                <w:sz w:val="24"/>
              </w:rPr>
            </w:pPr>
            <w:r>
              <w:rPr>
                <w:sz w:val="24"/>
              </w:rPr>
              <w:t>Meter</w:t>
            </w:r>
            <w:r>
              <w:rPr>
                <w:spacing w:val="-2"/>
                <w:sz w:val="24"/>
              </w:rPr>
              <w:t xml:space="preserve"> </w:t>
            </w:r>
            <w:r>
              <w:rPr>
                <w:spacing w:val="-4"/>
                <w:sz w:val="24"/>
              </w:rPr>
              <w:t>Size</w:t>
            </w:r>
          </w:p>
        </w:tc>
        <w:tc>
          <w:tcPr>
            <w:tcW w:w="5936" w:type="dxa"/>
          </w:tcPr>
          <w:p w14:paraId="1876D339" w14:textId="77777777" w:rsidR="005C459A" w:rsidRDefault="00155678">
            <w:pPr>
              <w:pStyle w:val="TableParagraph"/>
              <w:spacing w:line="273" w:lineRule="exact"/>
              <w:ind w:left="0" w:right="95"/>
              <w:jc w:val="right"/>
              <w:rPr>
                <w:sz w:val="24"/>
              </w:rPr>
            </w:pPr>
            <w:r>
              <w:rPr>
                <w:sz w:val="24"/>
              </w:rPr>
              <w:t xml:space="preserve">Sewer </w:t>
            </w:r>
            <w:r>
              <w:rPr>
                <w:spacing w:val="-5"/>
                <w:sz w:val="24"/>
              </w:rPr>
              <w:t>Cap</w:t>
            </w:r>
          </w:p>
        </w:tc>
      </w:tr>
      <w:tr w:rsidR="005C459A" w14:paraId="1876D33D" w14:textId="77777777">
        <w:trPr>
          <w:trHeight w:val="294"/>
        </w:trPr>
        <w:tc>
          <w:tcPr>
            <w:tcW w:w="1976" w:type="dxa"/>
          </w:tcPr>
          <w:p w14:paraId="1876D33B" w14:textId="77777777" w:rsidR="005C459A" w:rsidRDefault="00155678">
            <w:pPr>
              <w:pStyle w:val="TableParagraph"/>
              <w:spacing w:before="1" w:line="273" w:lineRule="exact"/>
              <w:rPr>
                <w:sz w:val="24"/>
              </w:rPr>
            </w:pPr>
            <w:r>
              <w:rPr>
                <w:spacing w:val="-5"/>
                <w:sz w:val="24"/>
              </w:rPr>
              <w:t>¾”</w:t>
            </w:r>
          </w:p>
        </w:tc>
        <w:tc>
          <w:tcPr>
            <w:tcW w:w="5936" w:type="dxa"/>
          </w:tcPr>
          <w:p w14:paraId="1876D33C" w14:textId="77777777" w:rsidR="005C459A" w:rsidRDefault="00155678">
            <w:pPr>
              <w:pStyle w:val="TableParagraph"/>
              <w:spacing w:before="1" w:line="273" w:lineRule="exact"/>
              <w:ind w:left="0" w:right="94"/>
              <w:jc w:val="right"/>
              <w:rPr>
                <w:sz w:val="24"/>
              </w:rPr>
            </w:pPr>
            <w:r>
              <w:rPr>
                <w:sz w:val="24"/>
              </w:rPr>
              <w:t>15,000</w:t>
            </w:r>
            <w:r>
              <w:rPr>
                <w:spacing w:val="1"/>
                <w:sz w:val="24"/>
              </w:rPr>
              <w:t xml:space="preserve"> </w:t>
            </w:r>
            <w:r>
              <w:rPr>
                <w:spacing w:val="-2"/>
                <w:sz w:val="24"/>
              </w:rPr>
              <w:t>gallons</w:t>
            </w:r>
          </w:p>
        </w:tc>
      </w:tr>
      <w:tr w:rsidR="005C459A" w14:paraId="1876D340" w14:textId="77777777">
        <w:trPr>
          <w:trHeight w:val="292"/>
        </w:trPr>
        <w:tc>
          <w:tcPr>
            <w:tcW w:w="1976" w:type="dxa"/>
          </w:tcPr>
          <w:p w14:paraId="1876D33E" w14:textId="77777777" w:rsidR="005C459A" w:rsidRDefault="00155678">
            <w:pPr>
              <w:pStyle w:val="TableParagraph"/>
              <w:rPr>
                <w:sz w:val="24"/>
              </w:rPr>
            </w:pPr>
            <w:r>
              <w:rPr>
                <w:spacing w:val="-5"/>
                <w:sz w:val="24"/>
              </w:rPr>
              <w:t>1”</w:t>
            </w:r>
          </w:p>
        </w:tc>
        <w:tc>
          <w:tcPr>
            <w:tcW w:w="5936" w:type="dxa"/>
          </w:tcPr>
          <w:p w14:paraId="1876D33F" w14:textId="77777777" w:rsidR="005C459A" w:rsidRDefault="00155678">
            <w:pPr>
              <w:pStyle w:val="TableParagraph"/>
              <w:ind w:left="0" w:right="94"/>
              <w:jc w:val="right"/>
              <w:rPr>
                <w:sz w:val="24"/>
              </w:rPr>
            </w:pPr>
            <w:r>
              <w:rPr>
                <w:sz w:val="24"/>
              </w:rPr>
              <w:t>25,000</w:t>
            </w:r>
            <w:r>
              <w:rPr>
                <w:spacing w:val="1"/>
                <w:sz w:val="24"/>
              </w:rPr>
              <w:t xml:space="preserve"> </w:t>
            </w:r>
            <w:r>
              <w:rPr>
                <w:spacing w:val="-2"/>
                <w:sz w:val="24"/>
              </w:rPr>
              <w:t>gallons</w:t>
            </w:r>
          </w:p>
        </w:tc>
      </w:tr>
      <w:tr w:rsidR="005C459A" w14:paraId="1876D343" w14:textId="77777777">
        <w:trPr>
          <w:trHeight w:val="292"/>
        </w:trPr>
        <w:tc>
          <w:tcPr>
            <w:tcW w:w="1976" w:type="dxa"/>
          </w:tcPr>
          <w:p w14:paraId="1876D341" w14:textId="77777777" w:rsidR="005C459A" w:rsidRDefault="00155678">
            <w:pPr>
              <w:pStyle w:val="TableParagraph"/>
              <w:rPr>
                <w:sz w:val="24"/>
              </w:rPr>
            </w:pPr>
            <w:r>
              <w:rPr>
                <w:sz w:val="24"/>
              </w:rPr>
              <w:t>1</w:t>
            </w:r>
            <w:r>
              <w:rPr>
                <w:spacing w:val="1"/>
                <w:sz w:val="24"/>
              </w:rPr>
              <w:t xml:space="preserve"> </w:t>
            </w:r>
            <w:r>
              <w:rPr>
                <w:spacing w:val="-5"/>
                <w:sz w:val="24"/>
              </w:rPr>
              <w:t>½”</w:t>
            </w:r>
          </w:p>
        </w:tc>
        <w:tc>
          <w:tcPr>
            <w:tcW w:w="5936" w:type="dxa"/>
          </w:tcPr>
          <w:p w14:paraId="1876D342" w14:textId="77777777" w:rsidR="005C459A" w:rsidRDefault="00155678">
            <w:pPr>
              <w:pStyle w:val="TableParagraph"/>
              <w:ind w:left="0" w:right="94"/>
              <w:jc w:val="right"/>
              <w:rPr>
                <w:sz w:val="24"/>
              </w:rPr>
            </w:pPr>
            <w:r>
              <w:rPr>
                <w:sz w:val="24"/>
              </w:rPr>
              <w:t>50,000</w:t>
            </w:r>
            <w:r>
              <w:rPr>
                <w:spacing w:val="1"/>
                <w:sz w:val="24"/>
              </w:rPr>
              <w:t xml:space="preserve"> </w:t>
            </w:r>
            <w:r>
              <w:rPr>
                <w:spacing w:val="-2"/>
                <w:sz w:val="24"/>
              </w:rPr>
              <w:t>gallons</w:t>
            </w:r>
          </w:p>
        </w:tc>
      </w:tr>
      <w:tr w:rsidR="005C459A" w14:paraId="1876D346" w14:textId="77777777">
        <w:trPr>
          <w:trHeight w:val="294"/>
        </w:trPr>
        <w:tc>
          <w:tcPr>
            <w:tcW w:w="1976" w:type="dxa"/>
          </w:tcPr>
          <w:p w14:paraId="1876D344" w14:textId="77777777" w:rsidR="005C459A" w:rsidRDefault="00155678">
            <w:pPr>
              <w:pStyle w:val="TableParagraph"/>
              <w:spacing w:line="275" w:lineRule="exact"/>
              <w:rPr>
                <w:sz w:val="24"/>
              </w:rPr>
            </w:pPr>
            <w:r>
              <w:rPr>
                <w:spacing w:val="-5"/>
                <w:sz w:val="24"/>
              </w:rPr>
              <w:t>2”</w:t>
            </w:r>
          </w:p>
        </w:tc>
        <w:tc>
          <w:tcPr>
            <w:tcW w:w="5936" w:type="dxa"/>
          </w:tcPr>
          <w:p w14:paraId="1876D345" w14:textId="77777777" w:rsidR="005C459A" w:rsidRDefault="00155678">
            <w:pPr>
              <w:pStyle w:val="TableParagraph"/>
              <w:spacing w:line="275" w:lineRule="exact"/>
              <w:ind w:left="0" w:right="94"/>
              <w:jc w:val="right"/>
              <w:rPr>
                <w:sz w:val="24"/>
              </w:rPr>
            </w:pPr>
            <w:r>
              <w:rPr>
                <w:sz w:val="24"/>
              </w:rPr>
              <w:t>80,000</w:t>
            </w:r>
            <w:r>
              <w:rPr>
                <w:spacing w:val="1"/>
                <w:sz w:val="24"/>
              </w:rPr>
              <w:t xml:space="preserve"> </w:t>
            </w:r>
            <w:r>
              <w:rPr>
                <w:spacing w:val="-2"/>
                <w:sz w:val="24"/>
              </w:rPr>
              <w:t>gallons</w:t>
            </w:r>
          </w:p>
        </w:tc>
      </w:tr>
    </w:tbl>
    <w:p w14:paraId="1876D347" w14:textId="77777777" w:rsidR="005C459A" w:rsidRDefault="005C459A">
      <w:pPr>
        <w:spacing w:line="275" w:lineRule="exact"/>
        <w:jc w:val="right"/>
        <w:rPr>
          <w:sz w:val="24"/>
        </w:rPr>
        <w:sectPr w:rsidR="005C459A">
          <w:pgSz w:w="12240" w:h="15840"/>
          <w:pgMar w:top="1220" w:right="1320" w:bottom="1780" w:left="1300" w:header="0" w:footer="1598" w:gutter="0"/>
          <w:cols w:space="720"/>
        </w:sectPr>
      </w:pPr>
    </w:p>
    <w:p w14:paraId="1876D348" w14:textId="77777777" w:rsidR="005C459A" w:rsidRDefault="00155678">
      <w:pPr>
        <w:spacing w:before="39"/>
        <w:ind w:left="860" w:right="161"/>
        <w:rPr>
          <w:sz w:val="24"/>
        </w:rPr>
      </w:pPr>
      <w:r>
        <w:rPr>
          <w:b/>
          <w:sz w:val="24"/>
        </w:rPr>
        <w:lastRenderedPageBreak/>
        <w:t>Condo/Multi-Unit</w:t>
      </w:r>
      <w:r>
        <w:rPr>
          <w:b/>
          <w:spacing w:val="-1"/>
          <w:sz w:val="24"/>
        </w:rPr>
        <w:t xml:space="preserve"> </w:t>
      </w:r>
      <w:r>
        <w:rPr>
          <w:sz w:val="24"/>
        </w:rPr>
        <w:t>accounts</w:t>
      </w:r>
      <w:r>
        <w:rPr>
          <w:spacing w:val="-3"/>
          <w:sz w:val="24"/>
        </w:rPr>
        <w:t xml:space="preserve"> </w:t>
      </w:r>
      <w:r>
        <w:rPr>
          <w:sz w:val="24"/>
        </w:rPr>
        <w:t>minimum</w:t>
      </w:r>
      <w:r>
        <w:rPr>
          <w:spacing w:val="-3"/>
          <w:sz w:val="24"/>
        </w:rPr>
        <w:t xml:space="preserve"> </w:t>
      </w:r>
      <w:r>
        <w:rPr>
          <w:sz w:val="24"/>
        </w:rPr>
        <w:t>Base</w:t>
      </w:r>
      <w:r>
        <w:rPr>
          <w:spacing w:val="-2"/>
          <w:sz w:val="24"/>
        </w:rPr>
        <w:t xml:space="preserve"> </w:t>
      </w:r>
      <w:r>
        <w:rPr>
          <w:sz w:val="24"/>
        </w:rPr>
        <w:t>rate</w:t>
      </w:r>
      <w:r>
        <w:rPr>
          <w:spacing w:val="-5"/>
          <w:sz w:val="24"/>
        </w:rPr>
        <w:t xml:space="preserve"> </w:t>
      </w:r>
      <w:r>
        <w:rPr>
          <w:sz w:val="24"/>
        </w:rPr>
        <w:t>(page</w:t>
      </w:r>
      <w:r>
        <w:rPr>
          <w:spacing w:val="-1"/>
          <w:sz w:val="24"/>
        </w:rPr>
        <w:t xml:space="preserve"> </w:t>
      </w:r>
      <w:r>
        <w:rPr>
          <w:sz w:val="24"/>
        </w:rPr>
        <w:t>5)</w:t>
      </w:r>
      <w:r>
        <w:rPr>
          <w:spacing w:val="-6"/>
          <w:sz w:val="24"/>
        </w:rPr>
        <w:t xml:space="preserve"> </w:t>
      </w:r>
      <w:r>
        <w:rPr>
          <w:sz w:val="24"/>
        </w:rPr>
        <w:t>will</w:t>
      </w:r>
      <w:r>
        <w:rPr>
          <w:spacing w:val="-5"/>
          <w:sz w:val="24"/>
        </w:rPr>
        <w:t xml:space="preserve"> </w:t>
      </w:r>
      <w:r>
        <w:rPr>
          <w:sz w:val="24"/>
        </w:rPr>
        <w:t>be</w:t>
      </w:r>
      <w:r>
        <w:rPr>
          <w:spacing w:val="-5"/>
          <w:sz w:val="24"/>
        </w:rPr>
        <w:t xml:space="preserve"> </w:t>
      </w:r>
      <w:r>
        <w:rPr>
          <w:sz w:val="24"/>
        </w:rPr>
        <w:t>charged</w:t>
      </w:r>
      <w:r>
        <w:rPr>
          <w:spacing w:val="-2"/>
          <w:sz w:val="24"/>
        </w:rPr>
        <w:t xml:space="preserve"> </w:t>
      </w:r>
      <w:r>
        <w:rPr>
          <w:sz w:val="24"/>
        </w:rPr>
        <w:t>+</w:t>
      </w:r>
      <w:r>
        <w:rPr>
          <w:spacing w:val="-2"/>
          <w:sz w:val="24"/>
        </w:rPr>
        <w:t xml:space="preserve"> </w:t>
      </w:r>
      <w:r>
        <w:rPr>
          <w:b/>
          <w:sz w:val="24"/>
        </w:rPr>
        <w:t>$10.08</w:t>
      </w:r>
      <w:r>
        <w:rPr>
          <w:b/>
          <w:spacing w:val="-3"/>
          <w:sz w:val="24"/>
        </w:rPr>
        <w:t xml:space="preserve"> </w:t>
      </w:r>
      <w:r>
        <w:rPr>
          <w:sz w:val="24"/>
        </w:rPr>
        <w:t>times the number of units.</w:t>
      </w:r>
    </w:p>
    <w:p w14:paraId="1876D349" w14:textId="77777777" w:rsidR="005C459A" w:rsidRDefault="005C459A">
      <w:pPr>
        <w:pStyle w:val="BodyText"/>
      </w:pPr>
    </w:p>
    <w:p w14:paraId="1876D34A" w14:textId="77777777" w:rsidR="005C459A" w:rsidRDefault="00155678">
      <w:pPr>
        <w:pStyle w:val="BodyText"/>
        <w:ind w:left="860" w:right="161"/>
      </w:pPr>
      <w:r>
        <w:rPr>
          <w:b/>
        </w:rPr>
        <w:t>Hotel/Motel</w:t>
      </w:r>
      <w:r>
        <w:rPr>
          <w:b/>
          <w:spacing w:val="-1"/>
        </w:rPr>
        <w:t xml:space="preserve"> </w:t>
      </w:r>
      <w:r>
        <w:t>accounts</w:t>
      </w:r>
      <w:r>
        <w:rPr>
          <w:spacing w:val="-5"/>
        </w:rPr>
        <w:t xml:space="preserve"> </w:t>
      </w:r>
      <w:r>
        <w:t>minimum</w:t>
      </w:r>
      <w:r>
        <w:rPr>
          <w:spacing w:val="-5"/>
        </w:rPr>
        <w:t xml:space="preserve"> </w:t>
      </w:r>
      <w:r>
        <w:t>Base</w:t>
      </w:r>
      <w:r>
        <w:rPr>
          <w:spacing w:val="-2"/>
        </w:rPr>
        <w:t xml:space="preserve"> </w:t>
      </w:r>
      <w:r>
        <w:t>rate</w:t>
      </w:r>
      <w:r>
        <w:rPr>
          <w:spacing w:val="-2"/>
        </w:rPr>
        <w:t xml:space="preserve"> </w:t>
      </w:r>
      <w:r>
        <w:t>(page</w:t>
      </w:r>
      <w:r>
        <w:rPr>
          <w:spacing w:val="-3"/>
        </w:rPr>
        <w:t xml:space="preserve"> </w:t>
      </w:r>
      <w:r>
        <w:t>5)</w:t>
      </w:r>
      <w:r>
        <w:rPr>
          <w:spacing w:val="-4"/>
        </w:rPr>
        <w:t xml:space="preserve"> </w:t>
      </w:r>
      <w:r>
        <w:t>will</w:t>
      </w:r>
      <w:r>
        <w:rPr>
          <w:spacing w:val="-5"/>
        </w:rPr>
        <w:t xml:space="preserve"> </w:t>
      </w:r>
      <w:r>
        <w:t>be</w:t>
      </w:r>
      <w:r>
        <w:rPr>
          <w:spacing w:val="-5"/>
        </w:rPr>
        <w:t xml:space="preserve"> </w:t>
      </w:r>
      <w:r>
        <w:t>charged</w:t>
      </w:r>
      <w:r>
        <w:rPr>
          <w:spacing w:val="-2"/>
        </w:rPr>
        <w:t xml:space="preserve"> </w:t>
      </w:r>
      <w:r>
        <w:t>+</w:t>
      </w:r>
      <w:r>
        <w:rPr>
          <w:spacing w:val="-3"/>
        </w:rPr>
        <w:t xml:space="preserve"> </w:t>
      </w:r>
      <w:r>
        <w:rPr>
          <w:b/>
        </w:rPr>
        <w:t>$8.73</w:t>
      </w:r>
      <w:r>
        <w:rPr>
          <w:b/>
          <w:spacing w:val="-1"/>
        </w:rPr>
        <w:t xml:space="preserve"> </w:t>
      </w:r>
      <w:r>
        <w:t>times</w:t>
      </w:r>
      <w:r>
        <w:rPr>
          <w:spacing w:val="-3"/>
        </w:rPr>
        <w:t xml:space="preserve"> </w:t>
      </w:r>
      <w:r>
        <w:t>the number of units.</w:t>
      </w:r>
    </w:p>
    <w:p w14:paraId="1876D34B" w14:textId="77777777" w:rsidR="005C459A" w:rsidRDefault="00155678">
      <w:pPr>
        <w:spacing w:before="293" w:line="482" w:lineRule="auto"/>
        <w:ind w:left="860" w:right="161"/>
        <w:rPr>
          <w:b/>
          <w:sz w:val="24"/>
        </w:rPr>
      </w:pPr>
      <w:r>
        <w:rPr>
          <w:b/>
          <w:sz w:val="24"/>
        </w:rPr>
        <w:t>Minimum</w:t>
      </w:r>
      <w:r>
        <w:rPr>
          <w:b/>
          <w:spacing w:val="-4"/>
          <w:sz w:val="24"/>
        </w:rPr>
        <w:t xml:space="preserve"> </w:t>
      </w:r>
      <w:r>
        <w:rPr>
          <w:b/>
          <w:sz w:val="24"/>
        </w:rPr>
        <w:t>base</w:t>
      </w:r>
      <w:r>
        <w:rPr>
          <w:b/>
          <w:spacing w:val="-4"/>
          <w:sz w:val="24"/>
        </w:rPr>
        <w:t xml:space="preserve"> </w:t>
      </w:r>
      <w:r>
        <w:rPr>
          <w:b/>
          <w:sz w:val="24"/>
        </w:rPr>
        <w:t>rate</w:t>
      </w:r>
      <w:r>
        <w:rPr>
          <w:b/>
          <w:spacing w:val="-5"/>
          <w:sz w:val="24"/>
        </w:rPr>
        <w:t xml:space="preserve"> </w:t>
      </w:r>
      <w:r>
        <w:rPr>
          <w:b/>
          <w:sz w:val="24"/>
        </w:rPr>
        <w:t>for</w:t>
      </w:r>
      <w:r>
        <w:rPr>
          <w:b/>
          <w:spacing w:val="-6"/>
          <w:sz w:val="24"/>
        </w:rPr>
        <w:t xml:space="preserve"> </w:t>
      </w:r>
      <w:r>
        <w:rPr>
          <w:b/>
          <w:sz w:val="24"/>
        </w:rPr>
        <w:t>Condo/</w:t>
      </w:r>
      <w:r>
        <w:rPr>
          <w:b/>
          <w:spacing w:val="-5"/>
          <w:sz w:val="24"/>
        </w:rPr>
        <w:t xml:space="preserve"> </w:t>
      </w:r>
      <w:r>
        <w:rPr>
          <w:b/>
          <w:sz w:val="24"/>
        </w:rPr>
        <w:t>Multi-Unit</w:t>
      </w:r>
      <w:r>
        <w:rPr>
          <w:b/>
          <w:spacing w:val="-2"/>
          <w:sz w:val="24"/>
        </w:rPr>
        <w:t xml:space="preserve"> </w:t>
      </w:r>
      <w:r>
        <w:rPr>
          <w:b/>
          <w:sz w:val="24"/>
        </w:rPr>
        <w:t>and</w:t>
      </w:r>
      <w:r>
        <w:rPr>
          <w:b/>
          <w:spacing w:val="-4"/>
          <w:sz w:val="24"/>
        </w:rPr>
        <w:t xml:space="preserve"> </w:t>
      </w:r>
      <w:r>
        <w:rPr>
          <w:b/>
          <w:sz w:val="24"/>
        </w:rPr>
        <w:t>Hotel/Motel</w:t>
      </w:r>
      <w:r>
        <w:rPr>
          <w:b/>
          <w:spacing w:val="-4"/>
          <w:sz w:val="24"/>
        </w:rPr>
        <w:t xml:space="preserve"> </w:t>
      </w:r>
      <w:r>
        <w:rPr>
          <w:b/>
          <w:sz w:val="24"/>
        </w:rPr>
        <w:t>includes</w:t>
      </w:r>
      <w:r>
        <w:rPr>
          <w:b/>
          <w:spacing w:val="-5"/>
          <w:sz w:val="24"/>
        </w:rPr>
        <w:t xml:space="preserve"> </w:t>
      </w:r>
      <w:r>
        <w:rPr>
          <w:b/>
          <w:sz w:val="24"/>
        </w:rPr>
        <w:t>zero</w:t>
      </w:r>
      <w:r>
        <w:rPr>
          <w:b/>
          <w:spacing w:val="-2"/>
          <w:sz w:val="24"/>
        </w:rPr>
        <w:t xml:space="preserve"> </w:t>
      </w:r>
      <w:r>
        <w:rPr>
          <w:b/>
          <w:sz w:val="24"/>
        </w:rPr>
        <w:t>(0)</w:t>
      </w:r>
      <w:r>
        <w:rPr>
          <w:b/>
          <w:spacing w:val="-5"/>
          <w:sz w:val="24"/>
        </w:rPr>
        <w:t xml:space="preserve"> </w:t>
      </w:r>
      <w:r>
        <w:rPr>
          <w:b/>
          <w:sz w:val="24"/>
        </w:rPr>
        <w:t>usage. Sewer Usage Rates are:</w:t>
      </w:r>
      <w:r>
        <w:rPr>
          <w:b/>
          <w:spacing w:val="80"/>
          <w:sz w:val="24"/>
        </w:rPr>
        <w:t xml:space="preserve"> </w:t>
      </w:r>
      <w:r>
        <w:rPr>
          <w:b/>
          <w:sz w:val="24"/>
        </w:rPr>
        <w:t>$4.61/1,000 gallons</w:t>
      </w:r>
    </w:p>
    <w:p w14:paraId="1876D34C" w14:textId="77777777" w:rsidR="005C459A" w:rsidRDefault="00155678">
      <w:pPr>
        <w:pStyle w:val="Heading1"/>
        <w:numPr>
          <w:ilvl w:val="0"/>
          <w:numId w:val="1"/>
        </w:numPr>
        <w:tabs>
          <w:tab w:val="left" w:pos="939"/>
        </w:tabs>
        <w:spacing w:before="238"/>
        <w:ind w:left="939" w:hanging="799"/>
      </w:pPr>
      <w:r>
        <w:t>DELINQUENT</w:t>
      </w:r>
      <w:r>
        <w:rPr>
          <w:spacing w:val="-7"/>
        </w:rPr>
        <w:t xml:space="preserve"> </w:t>
      </w:r>
      <w:r>
        <w:t>ACCOUNT</w:t>
      </w:r>
      <w:r>
        <w:rPr>
          <w:spacing w:val="-5"/>
        </w:rPr>
        <w:t xml:space="preserve"> </w:t>
      </w:r>
      <w:r>
        <w:rPr>
          <w:spacing w:val="-2"/>
        </w:rPr>
        <w:t>CHARGE:</w:t>
      </w:r>
    </w:p>
    <w:p w14:paraId="1876D34D" w14:textId="77777777" w:rsidR="005C459A" w:rsidRDefault="005C459A">
      <w:pPr>
        <w:pStyle w:val="BodyText"/>
        <w:spacing w:before="2"/>
        <w:rPr>
          <w:b/>
        </w:rPr>
      </w:pPr>
    </w:p>
    <w:p w14:paraId="1876D34E" w14:textId="77777777" w:rsidR="005C459A" w:rsidRDefault="00155678">
      <w:pPr>
        <w:pStyle w:val="BodyText"/>
        <w:ind w:left="860" w:right="161"/>
      </w:pPr>
      <w:r>
        <w:t>Nonpayment</w:t>
      </w:r>
      <w:r>
        <w:rPr>
          <w:spacing w:val="-2"/>
        </w:rPr>
        <w:t xml:space="preserve"> </w:t>
      </w:r>
      <w:r>
        <w:t>of</w:t>
      </w:r>
      <w:r>
        <w:rPr>
          <w:spacing w:val="-4"/>
        </w:rPr>
        <w:t xml:space="preserve"> </w:t>
      </w:r>
      <w:r>
        <w:t>the</w:t>
      </w:r>
      <w:r>
        <w:rPr>
          <w:spacing w:val="-5"/>
        </w:rPr>
        <w:t xml:space="preserve"> </w:t>
      </w:r>
      <w:r>
        <w:t>current</w:t>
      </w:r>
      <w:r>
        <w:rPr>
          <w:spacing w:val="-4"/>
        </w:rPr>
        <w:t xml:space="preserve"> </w:t>
      </w:r>
      <w:r>
        <w:t>month’s</w:t>
      </w:r>
      <w:r>
        <w:rPr>
          <w:spacing w:val="-5"/>
        </w:rPr>
        <w:t xml:space="preserve"> </w:t>
      </w:r>
      <w:r>
        <w:t>charges</w:t>
      </w:r>
      <w:r>
        <w:rPr>
          <w:spacing w:val="-5"/>
        </w:rPr>
        <w:t xml:space="preserve"> </w:t>
      </w:r>
      <w:r>
        <w:t>by</w:t>
      </w:r>
      <w:r>
        <w:rPr>
          <w:spacing w:val="-6"/>
        </w:rPr>
        <w:t xml:space="preserve"> </w:t>
      </w:r>
      <w:r>
        <w:t>the</w:t>
      </w:r>
      <w:r>
        <w:rPr>
          <w:spacing w:val="-4"/>
        </w:rPr>
        <w:t xml:space="preserve"> </w:t>
      </w:r>
      <w:r>
        <w:t>due</w:t>
      </w:r>
      <w:r>
        <w:rPr>
          <w:spacing w:val="-5"/>
        </w:rPr>
        <w:t xml:space="preserve"> </w:t>
      </w:r>
      <w:r>
        <w:t>date makes</w:t>
      </w:r>
      <w:r>
        <w:rPr>
          <w:spacing w:val="-3"/>
        </w:rPr>
        <w:t xml:space="preserve"> </w:t>
      </w:r>
      <w:r>
        <w:t>the</w:t>
      </w:r>
      <w:r>
        <w:rPr>
          <w:spacing w:val="-2"/>
        </w:rPr>
        <w:t xml:space="preserve"> </w:t>
      </w:r>
      <w:r>
        <w:t>current</w:t>
      </w:r>
      <w:r>
        <w:rPr>
          <w:spacing w:val="-2"/>
        </w:rPr>
        <w:t xml:space="preserve"> </w:t>
      </w:r>
      <w:r>
        <w:t>amount due subject to a subject to a 10% delinquent account charge. (See section labeled</w:t>
      </w:r>
    </w:p>
    <w:p w14:paraId="1876D34F" w14:textId="77777777" w:rsidR="005C459A" w:rsidRDefault="00155678">
      <w:pPr>
        <w:pStyle w:val="BodyText"/>
        <w:spacing w:line="293" w:lineRule="exact"/>
        <w:ind w:left="860"/>
      </w:pPr>
      <w:r>
        <w:t>“Payment</w:t>
      </w:r>
      <w:r>
        <w:rPr>
          <w:spacing w:val="-5"/>
        </w:rPr>
        <w:t xml:space="preserve"> </w:t>
      </w:r>
      <w:r>
        <w:t>Policy</w:t>
      </w:r>
      <w:r>
        <w:rPr>
          <w:spacing w:val="-3"/>
        </w:rPr>
        <w:t xml:space="preserve"> </w:t>
      </w:r>
      <w:r>
        <w:t>under</w:t>
      </w:r>
      <w:r>
        <w:rPr>
          <w:spacing w:val="-5"/>
        </w:rPr>
        <w:t xml:space="preserve"> </w:t>
      </w:r>
      <w:r>
        <w:t>the</w:t>
      </w:r>
      <w:r>
        <w:rPr>
          <w:spacing w:val="-2"/>
        </w:rPr>
        <w:t xml:space="preserve"> </w:t>
      </w:r>
      <w:r>
        <w:t>current</w:t>
      </w:r>
      <w:r>
        <w:rPr>
          <w:spacing w:val="-3"/>
        </w:rPr>
        <w:t xml:space="preserve"> </w:t>
      </w:r>
      <w:r>
        <w:t>Rules</w:t>
      </w:r>
      <w:r>
        <w:rPr>
          <w:spacing w:val="-3"/>
        </w:rPr>
        <w:t xml:space="preserve"> </w:t>
      </w:r>
      <w:r>
        <w:t>and</w:t>
      </w:r>
      <w:r>
        <w:rPr>
          <w:spacing w:val="2"/>
        </w:rPr>
        <w:t xml:space="preserve"> </w:t>
      </w:r>
      <w:r>
        <w:t>Regulations</w:t>
      </w:r>
      <w:r>
        <w:rPr>
          <w:spacing w:val="-5"/>
        </w:rPr>
        <w:t xml:space="preserve"> </w:t>
      </w:r>
      <w:r>
        <w:rPr>
          <w:spacing w:val="-2"/>
        </w:rPr>
        <w:t>document).</w:t>
      </w:r>
    </w:p>
    <w:p w14:paraId="1876D350" w14:textId="77777777" w:rsidR="005C459A" w:rsidRDefault="00155678">
      <w:pPr>
        <w:pStyle w:val="Heading1"/>
        <w:numPr>
          <w:ilvl w:val="0"/>
          <w:numId w:val="1"/>
        </w:numPr>
        <w:tabs>
          <w:tab w:val="left" w:pos="860"/>
        </w:tabs>
        <w:spacing w:before="219"/>
      </w:pPr>
      <w:r>
        <w:t>PROFESSIONAL</w:t>
      </w:r>
      <w:r>
        <w:rPr>
          <w:spacing w:val="-5"/>
        </w:rPr>
        <w:t xml:space="preserve"> </w:t>
      </w:r>
      <w:r>
        <w:t>ENGINEER</w:t>
      </w:r>
      <w:r>
        <w:rPr>
          <w:spacing w:val="-4"/>
        </w:rPr>
        <w:t xml:space="preserve"> </w:t>
      </w:r>
      <w:r>
        <w:t>REVIEW</w:t>
      </w:r>
      <w:r>
        <w:rPr>
          <w:spacing w:val="-2"/>
        </w:rPr>
        <w:t xml:space="preserve"> FEES:</w:t>
      </w:r>
    </w:p>
    <w:p w14:paraId="1876D351" w14:textId="77777777" w:rsidR="005C459A" w:rsidRDefault="00155678">
      <w:pPr>
        <w:pStyle w:val="BodyText"/>
        <w:spacing w:before="292" w:line="242" w:lineRule="auto"/>
        <w:ind w:left="860" w:right="161"/>
      </w:pPr>
      <w:r>
        <w:t>Professional</w:t>
      </w:r>
      <w:r>
        <w:rPr>
          <w:spacing w:val="-6"/>
        </w:rPr>
        <w:t xml:space="preserve"> </w:t>
      </w:r>
      <w:r>
        <w:t>Engineer</w:t>
      </w:r>
      <w:r>
        <w:rPr>
          <w:spacing w:val="-6"/>
        </w:rPr>
        <w:t xml:space="preserve"> </w:t>
      </w:r>
      <w:r>
        <w:t>Review</w:t>
      </w:r>
      <w:r>
        <w:rPr>
          <w:spacing w:val="-3"/>
        </w:rPr>
        <w:t xml:space="preserve"> </w:t>
      </w:r>
      <w:r>
        <w:t>Fees</w:t>
      </w:r>
      <w:r>
        <w:rPr>
          <w:spacing w:val="-4"/>
        </w:rPr>
        <w:t xml:space="preserve"> </w:t>
      </w:r>
      <w:r>
        <w:t>will</w:t>
      </w:r>
      <w:r>
        <w:rPr>
          <w:spacing w:val="-6"/>
        </w:rPr>
        <w:t xml:space="preserve"> </w:t>
      </w:r>
      <w:r>
        <w:t>apply</w:t>
      </w:r>
      <w:r>
        <w:rPr>
          <w:spacing w:val="-7"/>
        </w:rPr>
        <w:t xml:space="preserve"> </w:t>
      </w:r>
      <w:r>
        <w:t>to</w:t>
      </w:r>
      <w:r>
        <w:rPr>
          <w:spacing w:val="-3"/>
        </w:rPr>
        <w:t xml:space="preserve"> </w:t>
      </w:r>
      <w:r>
        <w:t>all</w:t>
      </w:r>
      <w:r>
        <w:rPr>
          <w:spacing w:val="-4"/>
        </w:rPr>
        <w:t xml:space="preserve"> </w:t>
      </w:r>
      <w:r>
        <w:t>project/development</w:t>
      </w:r>
      <w:r>
        <w:rPr>
          <w:spacing w:val="-5"/>
        </w:rPr>
        <w:t xml:space="preserve"> </w:t>
      </w:r>
      <w:r>
        <w:t>plans and</w:t>
      </w:r>
      <w:r>
        <w:rPr>
          <w:spacing w:val="-3"/>
        </w:rPr>
        <w:t xml:space="preserve"> </w:t>
      </w:r>
      <w:r>
        <w:t>must be paid in full prior to establishing a service account.</w:t>
      </w:r>
    </w:p>
    <w:p w14:paraId="1876D352" w14:textId="77777777" w:rsidR="005C459A" w:rsidRDefault="00155678">
      <w:pPr>
        <w:pStyle w:val="Heading2"/>
        <w:numPr>
          <w:ilvl w:val="0"/>
          <w:numId w:val="1"/>
        </w:numPr>
        <w:tabs>
          <w:tab w:val="left" w:pos="937"/>
        </w:tabs>
        <w:spacing w:before="239"/>
        <w:ind w:left="937" w:hanging="797"/>
      </w:pPr>
      <w:r>
        <w:t>FOG</w:t>
      </w:r>
      <w:r>
        <w:rPr>
          <w:spacing w:val="-6"/>
        </w:rPr>
        <w:t xml:space="preserve"> </w:t>
      </w:r>
      <w:r>
        <w:t>Application</w:t>
      </w:r>
      <w:r>
        <w:rPr>
          <w:spacing w:val="-4"/>
        </w:rPr>
        <w:t xml:space="preserve"> Fee:</w:t>
      </w:r>
    </w:p>
    <w:p w14:paraId="1876D353" w14:textId="77777777" w:rsidR="005C459A" w:rsidRDefault="00155678">
      <w:pPr>
        <w:pStyle w:val="BodyText"/>
        <w:spacing w:before="293"/>
        <w:ind w:left="860"/>
      </w:pPr>
      <w:r>
        <w:t>A</w:t>
      </w:r>
      <w:r>
        <w:rPr>
          <w:spacing w:val="-4"/>
        </w:rPr>
        <w:t xml:space="preserve"> </w:t>
      </w:r>
      <w:r>
        <w:t>FOG</w:t>
      </w:r>
      <w:r>
        <w:rPr>
          <w:spacing w:val="-2"/>
        </w:rPr>
        <w:t xml:space="preserve"> </w:t>
      </w:r>
      <w:r>
        <w:t>application</w:t>
      </w:r>
      <w:r>
        <w:rPr>
          <w:spacing w:val="-4"/>
        </w:rPr>
        <w:t xml:space="preserve"> </w:t>
      </w:r>
      <w:r>
        <w:t>fee</w:t>
      </w:r>
      <w:r>
        <w:rPr>
          <w:spacing w:val="-3"/>
        </w:rPr>
        <w:t xml:space="preserve"> </w:t>
      </w:r>
      <w:r>
        <w:t>of</w:t>
      </w:r>
      <w:r>
        <w:rPr>
          <w:spacing w:val="-2"/>
        </w:rPr>
        <w:t xml:space="preserve"> </w:t>
      </w:r>
      <w:r>
        <w:t>$100.00</w:t>
      </w:r>
      <w:r>
        <w:rPr>
          <w:spacing w:val="-2"/>
        </w:rPr>
        <w:t xml:space="preserve"> </w:t>
      </w:r>
      <w:r>
        <w:t>is</w:t>
      </w:r>
      <w:r>
        <w:rPr>
          <w:spacing w:val="-2"/>
        </w:rPr>
        <w:t xml:space="preserve"> </w:t>
      </w:r>
      <w:r>
        <w:t>required</w:t>
      </w:r>
      <w:r>
        <w:rPr>
          <w:spacing w:val="-1"/>
        </w:rPr>
        <w:t xml:space="preserve"> </w:t>
      </w:r>
      <w:r>
        <w:t>for</w:t>
      </w:r>
      <w:r>
        <w:rPr>
          <w:spacing w:val="-2"/>
        </w:rPr>
        <w:t xml:space="preserve"> </w:t>
      </w:r>
      <w:r>
        <w:t>all</w:t>
      </w:r>
      <w:r>
        <w:rPr>
          <w:spacing w:val="-2"/>
        </w:rPr>
        <w:t xml:space="preserve"> </w:t>
      </w:r>
      <w:r>
        <w:t>FOG</w:t>
      </w:r>
      <w:r>
        <w:rPr>
          <w:spacing w:val="-2"/>
        </w:rPr>
        <w:t xml:space="preserve"> </w:t>
      </w:r>
      <w:r>
        <w:t>applications</w:t>
      </w:r>
      <w:r>
        <w:rPr>
          <w:spacing w:val="-3"/>
        </w:rPr>
        <w:t xml:space="preserve"> </w:t>
      </w:r>
      <w:r>
        <w:t>submitted</w:t>
      </w:r>
      <w:r>
        <w:rPr>
          <w:spacing w:val="-3"/>
        </w:rPr>
        <w:t xml:space="preserve"> </w:t>
      </w:r>
      <w:r>
        <w:t>to</w:t>
      </w:r>
      <w:r>
        <w:rPr>
          <w:spacing w:val="-1"/>
        </w:rPr>
        <w:t xml:space="preserve"> </w:t>
      </w:r>
      <w:r>
        <w:rPr>
          <w:spacing w:val="-2"/>
        </w:rPr>
        <w:t>IBWS.</w:t>
      </w:r>
    </w:p>
    <w:p w14:paraId="1876D354" w14:textId="77777777" w:rsidR="005C459A" w:rsidRDefault="005C459A">
      <w:pPr>
        <w:pStyle w:val="BodyText"/>
        <w:spacing w:before="2"/>
      </w:pPr>
    </w:p>
    <w:p w14:paraId="1876D355" w14:textId="77777777" w:rsidR="005C459A" w:rsidRDefault="00155678">
      <w:pPr>
        <w:pStyle w:val="Heading2"/>
        <w:numPr>
          <w:ilvl w:val="0"/>
          <w:numId w:val="1"/>
        </w:numPr>
        <w:tabs>
          <w:tab w:val="left" w:pos="860"/>
        </w:tabs>
        <w:rPr>
          <w:b w:val="0"/>
        </w:rPr>
      </w:pPr>
      <w:r>
        <w:rPr>
          <w:spacing w:val="-2"/>
        </w:rPr>
        <w:t>Other:</w:t>
      </w:r>
    </w:p>
    <w:p w14:paraId="1876D356" w14:textId="77777777" w:rsidR="005C459A" w:rsidRDefault="00155678">
      <w:pPr>
        <w:pStyle w:val="BodyText"/>
        <w:spacing w:before="293"/>
        <w:ind w:left="915" w:right="161" w:hanging="56"/>
      </w:pPr>
      <w:r>
        <w:t>Other</w:t>
      </w:r>
      <w:r>
        <w:rPr>
          <w:spacing w:val="-4"/>
        </w:rPr>
        <w:t xml:space="preserve"> </w:t>
      </w:r>
      <w:r>
        <w:t>fees</w:t>
      </w:r>
      <w:r>
        <w:rPr>
          <w:spacing w:val="-5"/>
        </w:rPr>
        <w:t xml:space="preserve"> </w:t>
      </w:r>
      <w:r>
        <w:t>and charges</w:t>
      </w:r>
      <w:r>
        <w:rPr>
          <w:spacing w:val="-5"/>
        </w:rPr>
        <w:t xml:space="preserve"> </w:t>
      </w:r>
      <w:r>
        <w:t>may</w:t>
      </w:r>
      <w:r>
        <w:rPr>
          <w:spacing w:val="-3"/>
        </w:rPr>
        <w:t xml:space="preserve"> </w:t>
      </w:r>
      <w:r>
        <w:t>be</w:t>
      </w:r>
      <w:r>
        <w:rPr>
          <w:spacing w:val="-4"/>
        </w:rPr>
        <w:t xml:space="preserve"> </w:t>
      </w:r>
      <w:r>
        <w:t>assessed</w:t>
      </w:r>
      <w:r>
        <w:rPr>
          <w:spacing w:val="-4"/>
        </w:rPr>
        <w:t xml:space="preserve"> </w:t>
      </w:r>
      <w:r>
        <w:t>or</w:t>
      </w:r>
      <w:r>
        <w:rPr>
          <w:spacing w:val="-2"/>
        </w:rPr>
        <w:t xml:space="preserve"> </w:t>
      </w:r>
      <w:r>
        <w:t>changed</w:t>
      </w:r>
      <w:r>
        <w:rPr>
          <w:spacing w:val="-2"/>
        </w:rPr>
        <w:t xml:space="preserve"> </w:t>
      </w:r>
      <w:r>
        <w:t>as</w:t>
      </w:r>
      <w:r>
        <w:rPr>
          <w:spacing w:val="-5"/>
        </w:rPr>
        <w:t xml:space="preserve"> </w:t>
      </w:r>
      <w:r>
        <w:t>deemed</w:t>
      </w:r>
      <w:r>
        <w:rPr>
          <w:spacing w:val="-4"/>
        </w:rPr>
        <w:t xml:space="preserve"> </w:t>
      </w:r>
      <w:r>
        <w:t>necessary</w:t>
      </w:r>
      <w:r>
        <w:rPr>
          <w:spacing w:val="-3"/>
        </w:rPr>
        <w:t xml:space="preserve"> </w:t>
      </w:r>
      <w:r>
        <w:t>by</w:t>
      </w:r>
      <w:r>
        <w:rPr>
          <w:spacing w:val="-3"/>
        </w:rPr>
        <w:t xml:space="preserve"> </w:t>
      </w:r>
      <w:r>
        <w:t>the</w:t>
      </w:r>
      <w:r>
        <w:rPr>
          <w:spacing w:val="-2"/>
        </w:rPr>
        <w:t xml:space="preserve"> </w:t>
      </w:r>
      <w:r>
        <w:t>Board of Directors of IBWS.</w:t>
      </w:r>
    </w:p>
    <w:p w14:paraId="1876D357" w14:textId="77777777" w:rsidR="005C459A" w:rsidRDefault="005C459A">
      <w:pPr>
        <w:pStyle w:val="BodyText"/>
      </w:pPr>
    </w:p>
    <w:p w14:paraId="1876D358" w14:textId="77777777" w:rsidR="005C459A" w:rsidRDefault="005C459A">
      <w:pPr>
        <w:pStyle w:val="BodyText"/>
      </w:pPr>
    </w:p>
    <w:p w14:paraId="1876D359" w14:textId="77777777" w:rsidR="005C459A" w:rsidRDefault="005C459A">
      <w:pPr>
        <w:pStyle w:val="BodyText"/>
      </w:pPr>
    </w:p>
    <w:p w14:paraId="1876D35A" w14:textId="77777777" w:rsidR="005C459A" w:rsidRDefault="005C459A">
      <w:pPr>
        <w:pStyle w:val="BodyText"/>
      </w:pPr>
    </w:p>
    <w:p w14:paraId="1876D35B" w14:textId="77777777" w:rsidR="005C459A" w:rsidRDefault="005C459A">
      <w:pPr>
        <w:pStyle w:val="BodyText"/>
      </w:pPr>
    </w:p>
    <w:p w14:paraId="1876D35C" w14:textId="77777777" w:rsidR="005C459A" w:rsidRDefault="005C459A">
      <w:pPr>
        <w:pStyle w:val="BodyText"/>
        <w:spacing w:before="98"/>
      </w:pPr>
    </w:p>
    <w:p w14:paraId="1876D35D" w14:textId="77777777" w:rsidR="005C459A" w:rsidRDefault="00155678">
      <w:pPr>
        <w:ind w:left="948" w:right="1323"/>
        <w:jc w:val="center"/>
        <w:rPr>
          <w:b/>
          <w:sz w:val="32"/>
        </w:rPr>
      </w:pPr>
      <w:r>
        <w:rPr>
          <w:b/>
          <w:sz w:val="32"/>
        </w:rPr>
        <w:t>Rates</w:t>
      </w:r>
      <w:r>
        <w:rPr>
          <w:b/>
          <w:spacing w:val="-8"/>
          <w:sz w:val="32"/>
        </w:rPr>
        <w:t xml:space="preserve"> </w:t>
      </w:r>
      <w:r>
        <w:rPr>
          <w:b/>
          <w:sz w:val="32"/>
        </w:rPr>
        <w:t>are</w:t>
      </w:r>
      <w:r>
        <w:rPr>
          <w:b/>
          <w:spacing w:val="-8"/>
          <w:sz w:val="32"/>
        </w:rPr>
        <w:t xml:space="preserve"> </w:t>
      </w:r>
      <w:r>
        <w:rPr>
          <w:b/>
          <w:sz w:val="32"/>
        </w:rPr>
        <w:t>subject</w:t>
      </w:r>
      <w:r>
        <w:rPr>
          <w:b/>
          <w:spacing w:val="-6"/>
          <w:sz w:val="32"/>
        </w:rPr>
        <w:t xml:space="preserve"> </w:t>
      </w:r>
      <w:r>
        <w:rPr>
          <w:b/>
          <w:sz w:val="32"/>
        </w:rPr>
        <w:t>to</w:t>
      </w:r>
      <w:r>
        <w:rPr>
          <w:b/>
          <w:spacing w:val="-7"/>
          <w:sz w:val="32"/>
        </w:rPr>
        <w:t xml:space="preserve"> </w:t>
      </w:r>
      <w:r>
        <w:rPr>
          <w:b/>
          <w:sz w:val="32"/>
        </w:rPr>
        <w:t>yearly</w:t>
      </w:r>
      <w:r>
        <w:rPr>
          <w:b/>
          <w:spacing w:val="-8"/>
          <w:sz w:val="32"/>
        </w:rPr>
        <w:t xml:space="preserve"> </w:t>
      </w:r>
      <w:r>
        <w:rPr>
          <w:b/>
          <w:spacing w:val="-2"/>
          <w:sz w:val="32"/>
        </w:rPr>
        <w:t>increase.</w:t>
      </w:r>
    </w:p>
    <w:sectPr w:rsidR="005C459A">
      <w:pgSz w:w="12240" w:h="15840"/>
      <w:pgMar w:top="1220" w:right="1320" w:bottom="1780" w:left="1300" w:header="0" w:footer="1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6D363" w14:textId="77777777" w:rsidR="00155678" w:rsidRDefault="00155678">
      <w:r>
        <w:separator/>
      </w:r>
    </w:p>
  </w:endnote>
  <w:endnote w:type="continuationSeparator" w:id="0">
    <w:p w14:paraId="1876D365" w14:textId="77777777" w:rsidR="00155678" w:rsidRDefault="0015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6D35E" w14:textId="77777777" w:rsidR="005C459A" w:rsidRDefault="00155678">
    <w:pPr>
      <w:pStyle w:val="BodyText"/>
      <w:spacing w:line="14" w:lineRule="auto"/>
      <w:rPr>
        <w:sz w:val="20"/>
      </w:rPr>
    </w:pPr>
    <w:r>
      <w:rPr>
        <w:noProof/>
      </w:rPr>
      <mc:AlternateContent>
        <mc:Choice Requires="wps">
          <w:drawing>
            <wp:anchor distT="0" distB="0" distL="0" distR="0" simplePos="0" relativeHeight="487315968" behindDoc="1" locked="0" layoutInCell="1" allowOverlap="1" wp14:anchorId="1876D35F" wp14:editId="1876D360">
              <wp:simplePos x="0" y="0"/>
              <wp:positionH relativeFrom="page">
                <wp:posOffset>5645277</wp:posOffset>
              </wp:positionH>
              <wp:positionV relativeFrom="page">
                <wp:posOffset>8903919</wp:posOffset>
              </wp:positionV>
              <wp:extent cx="1228090" cy="7219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721995"/>
                      </a:xfrm>
                      <a:prstGeom prst="rect">
                        <a:avLst/>
                      </a:prstGeom>
                    </wps:spPr>
                    <wps:txbx>
                      <w:txbxContent>
                        <w:p w14:paraId="1876D361" w14:textId="77777777" w:rsidR="005C459A" w:rsidRDefault="00155678">
                          <w:pPr>
                            <w:spacing w:line="245" w:lineRule="exact"/>
                            <w:ind w:left="925"/>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7</w:t>
                          </w:r>
                          <w:r>
                            <w:rPr>
                              <w:b/>
                              <w:spacing w:val="-10"/>
                            </w:rPr>
                            <w:fldChar w:fldCharType="end"/>
                          </w:r>
                        </w:p>
                        <w:p w14:paraId="1876D362" w14:textId="77777777" w:rsidR="005C459A" w:rsidRDefault="00155678">
                          <w:pPr>
                            <w:spacing w:before="5" w:line="237" w:lineRule="auto"/>
                            <w:ind w:left="20"/>
                            <w:rPr>
                              <w:b/>
                              <w:sz w:val="24"/>
                            </w:rPr>
                          </w:pPr>
                          <w:r>
                            <w:rPr>
                              <w:b/>
                              <w:sz w:val="24"/>
                            </w:rPr>
                            <w:t>IBWS</w:t>
                          </w:r>
                          <w:r>
                            <w:rPr>
                              <w:b/>
                              <w:spacing w:val="-14"/>
                              <w:sz w:val="24"/>
                            </w:rPr>
                            <w:t xml:space="preserve"> </w:t>
                          </w:r>
                          <w:r>
                            <w:rPr>
                              <w:b/>
                              <w:sz w:val="24"/>
                            </w:rPr>
                            <w:t>Fee</w:t>
                          </w:r>
                          <w:r>
                            <w:rPr>
                              <w:b/>
                              <w:spacing w:val="-14"/>
                              <w:sz w:val="24"/>
                            </w:rPr>
                            <w:t xml:space="preserve"> </w:t>
                          </w:r>
                          <w:r>
                            <w:rPr>
                              <w:b/>
                              <w:sz w:val="24"/>
                            </w:rPr>
                            <w:t xml:space="preserve">Schedule </w:t>
                          </w:r>
                          <w:r>
                            <w:rPr>
                              <w:b/>
                              <w:spacing w:val="-2"/>
                              <w:sz w:val="24"/>
                            </w:rPr>
                            <w:t>Effective 10/16/2023</w:t>
                          </w:r>
                        </w:p>
                      </w:txbxContent>
                    </wps:txbx>
                    <wps:bodyPr wrap="square" lIns="0" tIns="0" rIns="0" bIns="0" rtlCol="0">
                      <a:noAutofit/>
                    </wps:bodyPr>
                  </wps:wsp>
                </a:graphicData>
              </a:graphic>
            </wp:anchor>
          </w:drawing>
        </mc:Choice>
        <mc:Fallback>
          <w:pict>
            <v:shapetype w14:anchorId="1876D35F" id="_x0000_t202" coordsize="21600,21600" o:spt="202" path="m,l,21600r21600,l21600,xe">
              <v:stroke joinstyle="miter"/>
              <v:path gradientshapeok="t" o:connecttype="rect"/>
            </v:shapetype>
            <v:shape id="Textbox 1" o:spid="_x0000_s1026" type="#_x0000_t202" style="position:absolute;margin-left:444.5pt;margin-top:701.1pt;width:96.7pt;height:56.85pt;z-index:-1600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" filled="f" stroked="f">
              <v:textbox inset="0,0,0,0">
                <w:txbxContent>
                  <w:p w14:paraId="1876D361" w14:textId="77777777" w:rsidR="005C459A" w:rsidRDefault="00155678">
                    <w:pPr>
                      <w:spacing w:line="245" w:lineRule="exact"/>
                      <w:ind w:left="925"/>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7</w:t>
                    </w:r>
                    <w:r>
                      <w:rPr>
                        <w:b/>
                        <w:spacing w:val="-10"/>
                      </w:rPr>
                      <w:fldChar w:fldCharType="end"/>
                    </w:r>
                  </w:p>
                  <w:p w14:paraId="1876D362" w14:textId="77777777" w:rsidR="005C459A" w:rsidRDefault="00155678">
                    <w:pPr>
                      <w:spacing w:before="5" w:line="237" w:lineRule="auto"/>
                      <w:ind w:left="20"/>
                      <w:rPr>
                        <w:b/>
                        <w:sz w:val="24"/>
                      </w:rPr>
                    </w:pPr>
                    <w:r>
                      <w:rPr>
                        <w:b/>
                        <w:sz w:val="24"/>
                      </w:rPr>
                      <w:t>IBWS</w:t>
                    </w:r>
                    <w:r>
                      <w:rPr>
                        <w:b/>
                        <w:spacing w:val="-14"/>
                        <w:sz w:val="24"/>
                      </w:rPr>
                      <w:t xml:space="preserve"> </w:t>
                    </w:r>
                    <w:r>
                      <w:rPr>
                        <w:b/>
                        <w:sz w:val="24"/>
                      </w:rPr>
                      <w:t>Fee</w:t>
                    </w:r>
                    <w:r>
                      <w:rPr>
                        <w:b/>
                        <w:spacing w:val="-14"/>
                        <w:sz w:val="24"/>
                      </w:rPr>
                      <w:t xml:space="preserve"> </w:t>
                    </w:r>
                    <w:r>
                      <w:rPr>
                        <w:b/>
                        <w:sz w:val="24"/>
                      </w:rPr>
                      <w:t xml:space="preserve">Schedule </w:t>
                    </w:r>
                    <w:r>
                      <w:rPr>
                        <w:b/>
                        <w:spacing w:val="-2"/>
                        <w:sz w:val="24"/>
                      </w:rPr>
                      <w:t>Effective 10/16/2023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6D35F" w14:textId="77777777" w:rsidR="00155678" w:rsidRDefault="00155678">
      <w:r>
        <w:separator/>
      </w:r>
    </w:p>
  </w:footnote>
  <w:footnote w:type="continuationSeparator" w:id="0">
    <w:p w14:paraId="1876D361" w14:textId="77777777" w:rsidR="00155678" w:rsidRDefault="00155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A1639"/>
    <w:multiLevelType w:val="hybridMultilevel"/>
    <w:tmpl w:val="8DEE8558"/>
    <w:lvl w:ilvl="0" w:tplc="F3DCC4B8">
      <w:start w:val="1"/>
      <w:numFmt w:val="decimal"/>
      <w:lvlText w:val="%1."/>
      <w:lvlJc w:val="left"/>
      <w:pPr>
        <w:ind w:left="860" w:hanging="720"/>
        <w:jc w:val="left"/>
      </w:pPr>
      <w:rPr>
        <w:rFonts w:hint="default"/>
        <w:spacing w:val="0"/>
        <w:w w:val="100"/>
        <w:lang w:val="en-US" w:eastAsia="en-US" w:bidi="ar-SA"/>
      </w:rPr>
    </w:lvl>
    <w:lvl w:ilvl="1" w:tplc="77B86B56">
      <w:start w:val="1"/>
      <w:numFmt w:val="lowerLetter"/>
      <w:lvlText w:val="%2."/>
      <w:lvlJc w:val="left"/>
      <w:pPr>
        <w:ind w:left="1580" w:hanging="720"/>
        <w:jc w:val="left"/>
      </w:pPr>
      <w:rPr>
        <w:rFonts w:hint="default"/>
        <w:spacing w:val="0"/>
        <w:w w:val="100"/>
        <w:lang w:val="en-US" w:eastAsia="en-US" w:bidi="ar-SA"/>
      </w:rPr>
    </w:lvl>
    <w:lvl w:ilvl="2" w:tplc="337698EA">
      <w:numFmt w:val="bullet"/>
      <w:lvlText w:val=""/>
      <w:lvlJc w:val="left"/>
      <w:pPr>
        <w:ind w:left="2300" w:hanging="360"/>
      </w:pPr>
      <w:rPr>
        <w:rFonts w:ascii="Wingdings" w:eastAsia="Wingdings" w:hAnsi="Wingdings" w:cs="Wingdings" w:hint="default"/>
        <w:b w:val="0"/>
        <w:bCs w:val="0"/>
        <w:i w:val="0"/>
        <w:iCs w:val="0"/>
        <w:spacing w:val="0"/>
        <w:w w:val="100"/>
        <w:sz w:val="24"/>
        <w:szCs w:val="24"/>
        <w:lang w:val="en-US" w:eastAsia="en-US" w:bidi="ar-SA"/>
      </w:rPr>
    </w:lvl>
    <w:lvl w:ilvl="3" w:tplc="DEA057BA">
      <w:numFmt w:val="bullet"/>
      <w:lvlText w:val="•"/>
      <w:lvlJc w:val="left"/>
      <w:pPr>
        <w:ind w:left="2300" w:hanging="360"/>
      </w:pPr>
      <w:rPr>
        <w:rFonts w:hint="default"/>
        <w:lang w:val="en-US" w:eastAsia="en-US" w:bidi="ar-SA"/>
      </w:rPr>
    </w:lvl>
    <w:lvl w:ilvl="4" w:tplc="E4E8186A">
      <w:numFmt w:val="bullet"/>
      <w:lvlText w:val="•"/>
      <w:lvlJc w:val="left"/>
      <w:pPr>
        <w:ind w:left="3345" w:hanging="360"/>
      </w:pPr>
      <w:rPr>
        <w:rFonts w:hint="default"/>
        <w:lang w:val="en-US" w:eastAsia="en-US" w:bidi="ar-SA"/>
      </w:rPr>
    </w:lvl>
    <w:lvl w:ilvl="5" w:tplc="F2926FD2">
      <w:numFmt w:val="bullet"/>
      <w:lvlText w:val="•"/>
      <w:lvlJc w:val="left"/>
      <w:pPr>
        <w:ind w:left="4391" w:hanging="360"/>
      </w:pPr>
      <w:rPr>
        <w:rFonts w:hint="default"/>
        <w:lang w:val="en-US" w:eastAsia="en-US" w:bidi="ar-SA"/>
      </w:rPr>
    </w:lvl>
    <w:lvl w:ilvl="6" w:tplc="5F164E5C">
      <w:numFmt w:val="bullet"/>
      <w:lvlText w:val="•"/>
      <w:lvlJc w:val="left"/>
      <w:pPr>
        <w:ind w:left="5437" w:hanging="360"/>
      </w:pPr>
      <w:rPr>
        <w:rFonts w:hint="default"/>
        <w:lang w:val="en-US" w:eastAsia="en-US" w:bidi="ar-SA"/>
      </w:rPr>
    </w:lvl>
    <w:lvl w:ilvl="7" w:tplc="83C49110">
      <w:numFmt w:val="bullet"/>
      <w:lvlText w:val="•"/>
      <w:lvlJc w:val="left"/>
      <w:pPr>
        <w:ind w:left="6482" w:hanging="360"/>
      </w:pPr>
      <w:rPr>
        <w:rFonts w:hint="default"/>
        <w:lang w:val="en-US" w:eastAsia="en-US" w:bidi="ar-SA"/>
      </w:rPr>
    </w:lvl>
    <w:lvl w:ilvl="8" w:tplc="B69CF6A2">
      <w:numFmt w:val="bullet"/>
      <w:lvlText w:val="•"/>
      <w:lvlJc w:val="left"/>
      <w:pPr>
        <w:ind w:left="7528" w:hanging="360"/>
      </w:pPr>
      <w:rPr>
        <w:rFonts w:hint="default"/>
        <w:lang w:val="en-US" w:eastAsia="en-US" w:bidi="ar-SA"/>
      </w:rPr>
    </w:lvl>
  </w:abstractNum>
  <w:num w:numId="1" w16cid:durableId="51361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C459A"/>
    <w:rsid w:val="00155678"/>
    <w:rsid w:val="005C459A"/>
    <w:rsid w:val="007A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D233"/>
  <w15:docId w15:val="{408F1C91-659E-4F3C-BDDA-EB2EB4D5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60" w:hanging="720"/>
      <w:outlineLvl w:val="0"/>
    </w:pPr>
    <w:rPr>
      <w:b/>
      <w:bCs/>
      <w:sz w:val="24"/>
      <w:szCs w:val="24"/>
    </w:rPr>
  </w:style>
  <w:style w:type="paragraph" w:styleId="Heading2">
    <w:name w:val="heading 2"/>
    <w:basedOn w:val="Normal"/>
    <w:uiPriority w:val="9"/>
    <w:unhideWhenUsed/>
    <w:qFormat/>
    <w:pPr>
      <w:ind w:left="8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80" w:hanging="720"/>
    </w:pPr>
  </w:style>
  <w:style w:type="paragraph" w:customStyle="1" w:styleId="TableParagraph">
    <w:name w:val="Table Paragraph"/>
    <w:basedOn w:val="Normal"/>
    <w:uiPriority w:val="1"/>
    <w:qFormat/>
    <w:pPr>
      <w:spacing w:line="272"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1534</Words>
  <Characters>8748</Characters>
  <Application>Microsoft Office Word</Application>
  <DocSecurity>0</DocSecurity>
  <Lines>72</Lines>
  <Paragraphs>20</Paragraphs>
  <ScaleCrop>false</ScaleCrop>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tressia</dc:creator>
  <cp:lastModifiedBy>Desiree St.Laurent</cp:lastModifiedBy>
  <cp:revision>2</cp:revision>
  <dcterms:created xsi:type="dcterms:W3CDTF">2024-06-24T15:11:00Z</dcterms:created>
  <dcterms:modified xsi:type="dcterms:W3CDTF">2024-06-24T15:12:00Z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Word 2021</vt:lpwstr>
  </property>
  <property fmtid="{D5CDD505-2E9C-101B-9397-08002B2CF9AE}" pid="4" name="LastSaved">
    <vt:filetime>2024-06-24T00:00:00Z</vt:filetime>
  </property>
  <property fmtid="{D5CDD505-2E9C-101B-9397-08002B2CF9AE}" pid="5" name="Producer">
    <vt:lpwstr>Microsoft® Word 2021</vt:lpwstr>
  </property>
</Properties>
</file>